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F11" w:rsidRPr="00B37A60" w:rsidRDefault="00BD3F11" w:rsidP="00C9487C">
      <w:pPr>
        <w:pStyle w:val="a8"/>
        <w:autoSpaceDN w:val="0"/>
        <w:snapToGrid w:val="0"/>
        <w:spacing w:line="52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B37A60">
        <w:rPr>
          <w:rFonts w:ascii="Times New Roman" w:hAnsi="Times New Roman"/>
          <w:b/>
          <w:color w:val="000000"/>
          <w:sz w:val="32"/>
          <w:szCs w:val="32"/>
        </w:rPr>
        <w:t>壹、基金概況：</w:t>
      </w:r>
    </w:p>
    <w:p w:rsidR="00E55B7C" w:rsidRPr="00B37A60" w:rsidRDefault="00BD3F11" w:rsidP="003F5585">
      <w:pPr>
        <w:pStyle w:val="a8"/>
        <w:spacing w:line="520" w:lineRule="exact"/>
        <w:ind w:leftChars="150" w:left="360"/>
        <w:rPr>
          <w:rFonts w:ascii="Times New Roman" w:hAnsi="Times New Roman"/>
          <w:b/>
          <w:color w:val="000000"/>
          <w:szCs w:val="28"/>
        </w:rPr>
      </w:pPr>
      <w:r w:rsidRPr="00B37A60">
        <w:rPr>
          <w:rFonts w:ascii="Times New Roman" w:hAnsi="Times New Roman"/>
          <w:b/>
          <w:color w:val="000000"/>
          <w:szCs w:val="28"/>
        </w:rPr>
        <w:t>一、設立宗旨及願景</w:t>
      </w:r>
    </w:p>
    <w:p w:rsidR="00547F74" w:rsidRDefault="003F5585" w:rsidP="003F5585">
      <w:pPr>
        <w:pStyle w:val="a8"/>
        <w:spacing w:line="520" w:lineRule="exact"/>
        <w:ind w:leftChars="390" w:left="936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 w:hint="eastAsia"/>
          <w:color w:val="000000"/>
          <w:szCs w:val="28"/>
        </w:rPr>
        <w:t xml:space="preserve">　　</w:t>
      </w:r>
      <w:r w:rsidR="00E55B7C" w:rsidRPr="00E81691">
        <w:rPr>
          <w:rFonts w:ascii="Times New Roman" w:hAnsi="Times New Roman"/>
          <w:color w:val="000000"/>
          <w:szCs w:val="28"/>
        </w:rPr>
        <w:t>為促進醫療事業發展、提升醫療品質與效率、均衡醫療資源，依醫療法第</w:t>
      </w:r>
      <w:r w:rsidR="00E55B7C" w:rsidRPr="00E81691">
        <w:rPr>
          <w:rFonts w:ascii="Times New Roman" w:hAnsi="Times New Roman"/>
          <w:color w:val="000000"/>
          <w:szCs w:val="28"/>
        </w:rPr>
        <w:t>91</w:t>
      </w:r>
      <w:r w:rsidR="00E55B7C" w:rsidRPr="00E81691">
        <w:rPr>
          <w:rFonts w:ascii="Times New Roman" w:hAnsi="Times New Roman"/>
          <w:color w:val="000000"/>
          <w:szCs w:val="28"/>
        </w:rPr>
        <w:t>條、第</w:t>
      </w:r>
      <w:r w:rsidR="00E55B7C" w:rsidRPr="00E81691">
        <w:rPr>
          <w:rFonts w:ascii="Times New Roman" w:hAnsi="Times New Roman"/>
          <w:color w:val="000000"/>
          <w:szCs w:val="28"/>
        </w:rPr>
        <w:t>92</w:t>
      </w:r>
      <w:r w:rsidR="00E55B7C" w:rsidRPr="00E81691">
        <w:rPr>
          <w:rFonts w:ascii="Times New Roman" w:hAnsi="Times New Roman"/>
          <w:color w:val="000000"/>
          <w:szCs w:val="28"/>
        </w:rPr>
        <w:t>條規定設立本基金，並以本部為管理機關，聯合所屬機關組成工作團隊，共同合作辦理醫療發展工作。</w:t>
      </w:r>
    </w:p>
    <w:p w:rsidR="00BD3F11" w:rsidRPr="00E81691" w:rsidRDefault="003F5585" w:rsidP="003F5585">
      <w:pPr>
        <w:pStyle w:val="a8"/>
        <w:spacing w:line="520" w:lineRule="exact"/>
        <w:ind w:leftChars="390" w:left="936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 w:hint="eastAsia"/>
          <w:color w:val="000000"/>
          <w:szCs w:val="28"/>
        </w:rPr>
        <w:t xml:space="preserve">　　</w:t>
      </w:r>
      <w:r w:rsidR="00E55B7C" w:rsidRPr="00E81691">
        <w:rPr>
          <w:rFonts w:ascii="Times New Roman" w:hAnsi="Times New Roman"/>
          <w:color w:val="000000"/>
          <w:szCs w:val="28"/>
        </w:rPr>
        <w:t>依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菸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害防制法第</w:t>
      </w:r>
      <w:r w:rsidR="00E55B7C" w:rsidRPr="00E81691">
        <w:rPr>
          <w:rFonts w:ascii="Times New Roman" w:hAnsi="Times New Roman"/>
          <w:color w:val="000000"/>
          <w:szCs w:val="28"/>
        </w:rPr>
        <w:t>4</w:t>
      </w:r>
      <w:r w:rsidR="00E55B7C" w:rsidRPr="00E81691">
        <w:rPr>
          <w:rFonts w:ascii="Times New Roman" w:hAnsi="Times New Roman"/>
          <w:color w:val="000000"/>
          <w:szCs w:val="28"/>
        </w:rPr>
        <w:t>條第</w:t>
      </w:r>
      <w:r w:rsidR="00E55B7C" w:rsidRPr="00E81691">
        <w:rPr>
          <w:rFonts w:ascii="Times New Roman" w:hAnsi="Times New Roman"/>
          <w:color w:val="000000"/>
          <w:szCs w:val="28"/>
        </w:rPr>
        <w:t>4</w:t>
      </w:r>
      <w:r w:rsidR="00E55B7C" w:rsidRPr="00E81691">
        <w:rPr>
          <w:rFonts w:ascii="Times New Roman" w:hAnsi="Times New Roman"/>
          <w:color w:val="000000"/>
          <w:szCs w:val="28"/>
        </w:rPr>
        <w:t>項規定略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以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：「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菸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品健康福利捐應用於</w:t>
      </w:r>
      <w:r w:rsidR="00E55B7C" w:rsidRPr="00E81691">
        <w:rPr>
          <w:rFonts w:ascii="Times New Roman" w:hAnsi="Times New Roman"/>
          <w:color w:val="000000"/>
          <w:szCs w:val="28"/>
        </w:rPr>
        <w:t>…</w:t>
      </w:r>
      <w:r w:rsidR="00E55B7C" w:rsidRPr="00E81691">
        <w:rPr>
          <w:rFonts w:ascii="Times New Roman" w:hAnsi="Times New Roman"/>
          <w:color w:val="000000"/>
          <w:szCs w:val="28"/>
        </w:rPr>
        <w:t>提升醫療品質、補助醫療資源缺乏地區</w:t>
      </w:r>
      <w:r w:rsidR="00E55B7C" w:rsidRPr="00E81691">
        <w:rPr>
          <w:rFonts w:ascii="Times New Roman" w:hAnsi="Times New Roman"/>
          <w:color w:val="000000"/>
          <w:szCs w:val="28"/>
        </w:rPr>
        <w:t>…</w:t>
      </w:r>
      <w:r w:rsidR="00E55B7C" w:rsidRPr="00E81691">
        <w:rPr>
          <w:rFonts w:ascii="Times New Roman" w:hAnsi="Times New Roman"/>
          <w:color w:val="000000"/>
          <w:szCs w:val="28"/>
        </w:rPr>
        <w:t>」，另依據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菸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品健康福利捐分配及運作辦法規定，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菸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品健康福利捐分配供提升臨床醫學醫療品質、補助醫療資源缺乏地區之用，因與本基金用途相符，行政院於</w:t>
      </w:r>
      <w:r w:rsidR="00E55B7C" w:rsidRPr="00E81691">
        <w:rPr>
          <w:rFonts w:ascii="Times New Roman" w:hAnsi="Times New Roman"/>
          <w:color w:val="000000"/>
          <w:szCs w:val="28"/>
        </w:rPr>
        <w:t>98</w:t>
      </w:r>
      <w:r w:rsidR="00E55B7C" w:rsidRPr="00E81691">
        <w:rPr>
          <w:rFonts w:ascii="Times New Roman" w:hAnsi="Times New Roman"/>
          <w:color w:val="000000"/>
          <w:szCs w:val="28"/>
        </w:rPr>
        <w:t>年</w:t>
      </w:r>
      <w:r w:rsidR="00E55B7C" w:rsidRPr="00E81691">
        <w:rPr>
          <w:rFonts w:ascii="Times New Roman" w:hAnsi="Times New Roman"/>
          <w:color w:val="000000"/>
          <w:szCs w:val="28"/>
        </w:rPr>
        <w:t>7</w:t>
      </w:r>
      <w:r w:rsidR="00E55B7C" w:rsidRPr="00E81691">
        <w:rPr>
          <w:rFonts w:ascii="Times New Roman" w:hAnsi="Times New Roman"/>
          <w:color w:val="000000"/>
          <w:szCs w:val="28"/>
        </w:rPr>
        <w:t>月</w:t>
      </w:r>
      <w:r w:rsidR="00E55B7C" w:rsidRPr="00E81691">
        <w:rPr>
          <w:rFonts w:ascii="Times New Roman" w:hAnsi="Times New Roman"/>
          <w:color w:val="000000"/>
          <w:szCs w:val="28"/>
        </w:rPr>
        <w:t>13</w:t>
      </w:r>
      <w:r w:rsidR="00E55B7C" w:rsidRPr="00E81691">
        <w:rPr>
          <w:rFonts w:ascii="Times New Roman" w:hAnsi="Times New Roman"/>
          <w:color w:val="000000"/>
          <w:szCs w:val="28"/>
        </w:rPr>
        <w:t>日以</w:t>
      </w:r>
      <w:proofErr w:type="gramStart"/>
      <w:r w:rsidR="00E55B7C" w:rsidRPr="00E81691">
        <w:rPr>
          <w:rFonts w:ascii="Times New Roman" w:hAnsi="Times New Roman"/>
          <w:color w:val="000000"/>
          <w:szCs w:val="28"/>
        </w:rPr>
        <w:t>院授主孝</w:t>
      </w:r>
      <w:proofErr w:type="gramEnd"/>
      <w:r w:rsidR="00E55B7C" w:rsidRPr="00E81691">
        <w:rPr>
          <w:rFonts w:ascii="Times New Roman" w:hAnsi="Times New Roman"/>
          <w:color w:val="000000"/>
          <w:szCs w:val="28"/>
        </w:rPr>
        <w:t>一字第</w:t>
      </w:r>
      <w:r w:rsidR="00E55B7C" w:rsidRPr="00E81691">
        <w:rPr>
          <w:rFonts w:ascii="Times New Roman" w:hAnsi="Times New Roman"/>
          <w:color w:val="000000"/>
          <w:szCs w:val="28"/>
        </w:rPr>
        <w:t>0980004357</w:t>
      </w:r>
      <w:r w:rsidR="00E55B7C" w:rsidRPr="00E81691">
        <w:rPr>
          <w:rFonts w:ascii="Times New Roman" w:hAnsi="Times New Roman"/>
          <w:color w:val="000000"/>
          <w:szCs w:val="28"/>
        </w:rPr>
        <w:t>號函同意納入本基金保管運用。</w:t>
      </w:r>
    </w:p>
    <w:p w:rsidR="00BD3F11" w:rsidRPr="00B37A60" w:rsidRDefault="00BD3F11" w:rsidP="003F5585">
      <w:pPr>
        <w:pStyle w:val="a8"/>
        <w:spacing w:line="520" w:lineRule="exact"/>
        <w:ind w:leftChars="150" w:left="360"/>
        <w:rPr>
          <w:rFonts w:ascii="Times New Roman" w:hAnsi="Times New Roman"/>
          <w:b/>
          <w:color w:val="FF0000"/>
          <w:szCs w:val="28"/>
        </w:rPr>
      </w:pPr>
      <w:r w:rsidRPr="00B37A60">
        <w:rPr>
          <w:rFonts w:ascii="Times New Roman" w:hAnsi="Times New Roman"/>
          <w:b/>
          <w:color w:val="000000"/>
          <w:szCs w:val="28"/>
        </w:rPr>
        <w:t>二、施政重點</w:t>
      </w:r>
    </w:p>
    <w:p w:rsidR="005E2803" w:rsidRPr="00E81691" w:rsidRDefault="003F5585" w:rsidP="003F5585">
      <w:pPr>
        <w:spacing w:line="520" w:lineRule="exact"/>
        <w:ind w:leftChars="390" w:left="936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　　</w:t>
      </w:r>
      <w:r w:rsidR="005E2803" w:rsidRPr="00E81691">
        <w:rPr>
          <w:rFonts w:eastAsia="標楷體"/>
          <w:sz w:val="28"/>
          <w:szCs w:val="28"/>
        </w:rPr>
        <w:t>藉由本基金之獎勵措施，補助醫療資源不足地區醫療機構與護理機構設置及鼓勵</w:t>
      </w:r>
      <w:proofErr w:type="gramStart"/>
      <w:r w:rsidR="005E2803" w:rsidRPr="00E81691">
        <w:rPr>
          <w:rFonts w:eastAsia="標楷體"/>
          <w:sz w:val="28"/>
          <w:szCs w:val="28"/>
        </w:rPr>
        <w:t>醫</w:t>
      </w:r>
      <w:proofErr w:type="gramEnd"/>
      <w:r w:rsidR="005E2803" w:rsidRPr="00E81691">
        <w:rPr>
          <w:rFonts w:eastAsia="標楷體"/>
          <w:sz w:val="28"/>
          <w:szCs w:val="28"/>
        </w:rPr>
        <w:t>事人員前往提供醫療服務，強化醫療機構服務及品質之提升等計畫，以提高偏遠地區民眾就醫的公平性與便利性，及提升醫療服務品質，分為</w:t>
      </w:r>
      <w:r w:rsidR="005E2803" w:rsidRPr="00E81691">
        <w:rPr>
          <w:rFonts w:eastAsia="標楷體"/>
          <w:sz w:val="28"/>
          <w:szCs w:val="28"/>
        </w:rPr>
        <w:t>3</w:t>
      </w:r>
      <w:r w:rsidR="005E2803" w:rsidRPr="00E81691">
        <w:rPr>
          <w:rFonts w:eastAsia="標楷體"/>
          <w:sz w:val="28"/>
          <w:szCs w:val="28"/>
        </w:rPr>
        <w:t>個計畫執行：</w:t>
      </w:r>
    </w:p>
    <w:p w:rsidR="00C9487C" w:rsidRDefault="005E2803" w:rsidP="00C9487C">
      <w:pPr>
        <w:pStyle w:val="aa"/>
        <w:numPr>
          <w:ilvl w:val="0"/>
          <w:numId w:val="2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  <w:szCs w:val="28"/>
        </w:rPr>
      </w:pPr>
      <w:r w:rsidRPr="00E81691">
        <w:rPr>
          <w:rFonts w:eastAsia="標楷體"/>
          <w:sz w:val="28"/>
          <w:szCs w:val="28"/>
        </w:rPr>
        <w:t>獎勵新擴建醫療機構貸款利息補貼計畫：補助新擴建</w:t>
      </w:r>
      <w:r w:rsidR="00DC5B54">
        <w:rPr>
          <w:rFonts w:eastAsia="標楷體" w:hint="eastAsia"/>
          <w:sz w:val="28"/>
          <w:szCs w:val="28"/>
        </w:rPr>
        <w:t>（</w:t>
      </w:r>
      <w:r w:rsidRPr="00E81691">
        <w:rPr>
          <w:rFonts w:eastAsia="標楷體"/>
          <w:sz w:val="28"/>
          <w:szCs w:val="28"/>
        </w:rPr>
        <w:t>購</w:t>
      </w:r>
      <w:r w:rsidR="00DC5B54">
        <w:rPr>
          <w:rFonts w:eastAsia="標楷體" w:hint="eastAsia"/>
          <w:sz w:val="28"/>
          <w:szCs w:val="28"/>
        </w:rPr>
        <w:t>）</w:t>
      </w:r>
      <w:r w:rsidRPr="00E81691">
        <w:rPr>
          <w:rFonts w:eastAsia="標楷體"/>
          <w:sz w:val="28"/>
          <w:szCs w:val="28"/>
        </w:rPr>
        <w:t>慢性醫院及精神醫院貸款利息。</w:t>
      </w:r>
    </w:p>
    <w:p w:rsidR="00C9487C" w:rsidRDefault="005E2803" w:rsidP="00C9487C">
      <w:pPr>
        <w:pStyle w:val="aa"/>
        <w:numPr>
          <w:ilvl w:val="0"/>
          <w:numId w:val="2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  <w:szCs w:val="28"/>
        </w:rPr>
      </w:pPr>
      <w:r w:rsidRPr="00C9487C">
        <w:rPr>
          <w:rFonts w:eastAsia="標楷體"/>
          <w:sz w:val="28"/>
          <w:szCs w:val="28"/>
        </w:rPr>
        <w:t>提升醫療資源不足地區醫療服務品質計畫：獎勵醫療資源不足地區之醫療機構充實醫療人力、由醫學中心或其他醫院支援</w:t>
      </w:r>
      <w:proofErr w:type="gramStart"/>
      <w:r w:rsidRPr="00C9487C">
        <w:rPr>
          <w:rFonts w:eastAsia="標楷體"/>
          <w:sz w:val="28"/>
          <w:szCs w:val="28"/>
        </w:rPr>
        <w:t>醫師赴上開</w:t>
      </w:r>
      <w:proofErr w:type="gramEnd"/>
      <w:r w:rsidRPr="00C9487C">
        <w:rPr>
          <w:rFonts w:eastAsia="標楷體"/>
          <w:sz w:val="28"/>
          <w:szCs w:val="28"/>
        </w:rPr>
        <w:t>地區服務等，以為充實醫療資源，提高民眾就醫之可近性，並發展偏遠地區（含</w:t>
      </w:r>
      <w:r w:rsidR="008A3FC8" w:rsidRPr="00C9487C">
        <w:rPr>
          <w:rFonts w:eastAsia="標楷體"/>
          <w:sz w:val="28"/>
          <w:szCs w:val="28"/>
        </w:rPr>
        <w:t>原住民族及</w:t>
      </w:r>
      <w:r w:rsidRPr="00C9487C">
        <w:rPr>
          <w:rFonts w:eastAsia="標楷體"/>
          <w:sz w:val="28"/>
          <w:szCs w:val="28"/>
        </w:rPr>
        <w:t>山地離島</w:t>
      </w:r>
      <w:r w:rsidR="008A3FC8" w:rsidRPr="00C9487C">
        <w:rPr>
          <w:rFonts w:eastAsia="標楷體"/>
          <w:sz w:val="28"/>
          <w:szCs w:val="28"/>
        </w:rPr>
        <w:t>地區</w:t>
      </w:r>
      <w:r w:rsidRPr="00C9487C">
        <w:rPr>
          <w:rFonts w:eastAsia="標楷體"/>
          <w:sz w:val="28"/>
          <w:szCs w:val="28"/>
        </w:rPr>
        <w:t>）在地化醫療照護服務。</w:t>
      </w:r>
    </w:p>
    <w:p w:rsidR="005E2803" w:rsidRPr="00C9487C" w:rsidRDefault="005E2803" w:rsidP="00C9487C">
      <w:pPr>
        <w:pStyle w:val="aa"/>
        <w:numPr>
          <w:ilvl w:val="0"/>
          <w:numId w:val="2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  <w:szCs w:val="28"/>
        </w:rPr>
      </w:pPr>
      <w:r w:rsidRPr="00C9487C">
        <w:rPr>
          <w:rFonts w:eastAsia="標楷體"/>
          <w:sz w:val="28"/>
          <w:szCs w:val="28"/>
        </w:rPr>
        <w:t>健康照護績效提升計畫：</w:t>
      </w:r>
      <w:proofErr w:type="gramStart"/>
      <w:r w:rsidRPr="00C9487C">
        <w:rPr>
          <w:rFonts w:eastAsia="標楷體"/>
          <w:sz w:val="28"/>
          <w:szCs w:val="28"/>
        </w:rPr>
        <w:t>以論質計酬</w:t>
      </w:r>
      <w:proofErr w:type="gramEnd"/>
      <w:r w:rsidRPr="00C9487C">
        <w:rPr>
          <w:rFonts w:eastAsia="標楷體"/>
          <w:sz w:val="28"/>
          <w:szCs w:val="28"/>
        </w:rPr>
        <w:t>方式，獎勵運用品質績效量測指標與落實品質改善、獎勵整合性照護、建構品質監測與體系改善</w:t>
      </w:r>
      <w:r w:rsidR="008A3FC8" w:rsidRPr="00C9487C">
        <w:rPr>
          <w:rFonts w:eastAsia="標楷體"/>
          <w:sz w:val="28"/>
          <w:szCs w:val="28"/>
        </w:rPr>
        <w:t>、提升心理及口腔健康品質</w:t>
      </w:r>
      <w:r w:rsidRPr="00C9487C">
        <w:rPr>
          <w:rFonts w:eastAsia="標楷體"/>
          <w:sz w:val="28"/>
          <w:szCs w:val="28"/>
        </w:rPr>
        <w:t>等工作，以提升病人安全與醫療</w:t>
      </w:r>
      <w:r w:rsidRPr="00C9487C">
        <w:rPr>
          <w:rFonts w:eastAsia="標楷體"/>
          <w:sz w:val="28"/>
          <w:szCs w:val="28"/>
        </w:rPr>
        <w:lastRenderedPageBreak/>
        <w:t>品質</w:t>
      </w:r>
      <w:r w:rsidR="00A60CB0" w:rsidRPr="00C9487C">
        <w:rPr>
          <w:rFonts w:eastAsia="標楷體" w:hint="eastAsia"/>
          <w:sz w:val="28"/>
          <w:szCs w:val="28"/>
        </w:rPr>
        <w:t>暨效</w:t>
      </w:r>
      <w:r w:rsidRPr="00C9487C">
        <w:rPr>
          <w:rFonts w:eastAsia="標楷體"/>
          <w:sz w:val="28"/>
          <w:szCs w:val="28"/>
        </w:rPr>
        <w:t>率。</w:t>
      </w:r>
    </w:p>
    <w:p w:rsidR="00BD3F11" w:rsidRPr="00B37A60" w:rsidRDefault="00BD3F11" w:rsidP="003F5585">
      <w:pPr>
        <w:pStyle w:val="a8"/>
        <w:spacing w:line="520" w:lineRule="exact"/>
        <w:ind w:leftChars="150" w:left="360"/>
        <w:rPr>
          <w:rFonts w:ascii="Times New Roman" w:hAnsi="Times New Roman"/>
          <w:b/>
          <w:color w:val="FF0000"/>
          <w:szCs w:val="28"/>
        </w:rPr>
      </w:pPr>
      <w:r w:rsidRPr="00B37A60">
        <w:rPr>
          <w:rFonts w:ascii="Times New Roman" w:hAnsi="Times New Roman"/>
          <w:b/>
          <w:color w:val="000000"/>
          <w:szCs w:val="28"/>
        </w:rPr>
        <w:t>三、組織概況</w:t>
      </w:r>
    </w:p>
    <w:p w:rsidR="00A5573E" w:rsidRPr="00E81691" w:rsidRDefault="003F5585" w:rsidP="003F5585">
      <w:pPr>
        <w:pStyle w:val="a8"/>
        <w:spacing w:line="520" w:lineRule="exact"/>
        <w:ind w:leftChars="390" w:left="936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 xml:space="preserve">　　</w:t>
      </w:r>
      <w:r w:rsidR="00A5573E" w:rsidRPr="00E81691">
        <w:rPr>
          <w:rFonts w:ascii="Times New Roman" w:hAnsi="Times New Roman"/>
          <w:szCs w:val="28"/>
        </w:rPr>
        <w:t>本基金為審議醫療發展基金分配適用於醫療法第</w:t>
      </w:r>
      <w:r w:rsidR="00A5573E" w:rsidRPr="00E81691">
        <w:rPr>
          <w:rFonts w:ascii="Times New Roman" w:hAnsi="Times New Roman"/>
          <w:szCs w:val="28"/>
        </w:rPr>
        <w:t>91</w:t>
      </w:r>
      <w:r w:rsidR="00A5573E" w:rsidRPr="00E81691">
        <w:rPr>
          <w:rFonts w:ascii="Times New Roman" w:hAnsi="Times New Roman"/>
          <w:szCs w:val="28"/>
        </w:rPr>
        <w:t>條所定獎勵措施之用途，特設置醫療發展基金審議小組。該小組置召集人</w:t>
      </w:r>
      <w:r w:rsidR="00A5573E" w:rsidRPr="00E81691">
        <w:rPr>
          <w:rFonts w:ascii="Times New Roman" w:hAnsi="Times New Roman"/>
          <w:szCs w:val="28"/>
        </w:rPr>
        <w:t>1</w:t>
      </w:r>
      <w:r w:rsidR="00A5573E" w:rsidRPr="00E81691">
        <w:rPr>
          <w:rFonts w:ascii="Times New Roman" w:hAnsi="Times New Roman"/>
          <w:szCs w:val="28"/>
        </w:rPr>
        <w:t>人，由本部部長指派，委員</w:t>
      </w:r>
      <w:r w:rsidR="00A5573E" w:rsidRPr="00E81691">
        <w:rPr>
          <w:rFonts w:ascii="Times New Roman" w:hAnsi="Times New Roman"/>
          <w:szCs w:val="28"/>
        </w:rPr>
        <w:t>13</w:t>
      </w:r>
      <w:r w:rsidR="00A5573E" w:rsidRPr="00E81691">
        <w:rPr>
          <w:rFonts w:ascii="Times New Roman" w:hAnsi="Times New Roman"/>
          <w:szCs w:val="28"/>
        </w:rPr>
        <w:t>至</w:t>
      </w:r>
      <w:r w:rsidR="00A5573E" w:rsidRPr="00E81691">
        <w:rPr>
          <w:rFonts w:ascii="Times New Roman" w:hAnsi="Times New Roman"/>
          <w:szCs w:val="28"/>
        </w:rPr>
        <w:t>15</w:t>
      </w:r>
      <w:r w:rsidR="00A5573E" w:rsidRPr="00E81691">
        <w:rPr>
          <w:rFonts w:ascii="Times New Roman" w:hAnsi="Times New Roman"/>
          <w:szCs w:val="28"/>
        </w:rPr>
        <w:t>人，由本部部長就有關機關與本部代表及學者專家聘（派）兼之，並由本部現職人員辦理本基金相關業務事項。</w:t>
      </w:r>
    </w:p>
    <w:p w:rsidR="00BD3F11" w:rsidRPr="00B37A60" w:rsidRDefault="00BD3F11" w:rsidP="003F5585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四、基金歸類及屬性</w:t>
      </w:r>
    </w:p>
    <w:p w:rsidR="00A5573E" w:rsidRPr="00E81691" w:rsidRDefault="003F5585" w:rsidP="003F5585">
      <w:pPr>
        <w:pStyle w:val="a8"/>
        <w:spacing w:line="520" w:lineRule="exact"/>
        <w:ind w:leftChars="390" w:left="936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 xml:space="preserve">　　</w:t>
      </w:r>
      <w:r w:rsidR="00A5573E" w:rsidRPr="00E81691">
        <w:rPr>
          <w:rFonts w:ascii="Times New Roman" w:hAnsi="Times New Roman"/>
          <w:szCs w:val="28"/>
        </w:rPr>
        <w:t>本基金係預算法第</w:t>
      </w:r>
      <w:r w:rsidR="00A5573E" w:rsidRPr="00E81691">
        <w:rPr>
          <w:rFonts w:ascii="Times New Roman" w:hAnsi="Times New Roman"/>
          <w:szCs w:val="28"/>
        </w:rPr>
        <w:t>4</w:t>
      </w:r>
      <w:r w:rsidR="00A5573E" w:rsidRPr="00E81691">
        <w:rPr>
          <w:rFonts w:ascii="Times New Roman" w:hAnsi="Times New Roman"/>
          <w:szCs w:val="28"/>
        </w:rPr>
        <w:t>條第</w:t>
      </w:r>
      <w:r w:rsidR="00A5573E" w:rsidRPr="00E81691">
        <w:rPr>
          <w:rFonts w:ascii="Times New Roman" w:hAnsi="Times New Roman"/>
          <w:szCs w:val="28"/>
        </w:rPr>
        <w:t>1</w:t>
      </w:r>
      <w:r w:rsidR="00A5573E" w:rsidRPr="00E81691">
        <w:rPr>
          <w:rFonts w:ascii="Times New Roman" w:hAnsi="Times New Roman"/>
          <w:szCs w:val="28"/>
        </w:rPr>
        <w:t>項第</w:t>
      </w:r>
      <w:r w:rsidR="00A5573E" w:rsidRPr="00E81691">
        <w:rPr>
          <w:rFonts w:ascii="Times New Roman" w:hAnsi="Times New Roman"/>
          <w:szCs w:val="28"/>
        </w:rPr>
        <w:t>2</w:t>
      </w:r>
      <w:r w:rsidR="00A5573E" w:rsidRPr="00E81691">
        <w:rPr>
          <w:rFonts w:ascii="Times New Roman" w:hAnsi="Times New Roman"/>
          <w:szCs w:val="28"/>
        </w:rPr>
        <w:t>款所定之特定收入來源，供特殊用途之特別收入基金，並編製附屬單位預算之分預算。</w:t>
      </w:r>
    </w:p>
    <w:p w:rsidR="0007156E" w:rsidRPr="00B37A60" w:rsidRDefault="0007156E" w:rsidP="00C9487C">
      <w:pPr>
        <w:pStyle w:val="a8"/>
        <w:autoSpaceDN w:val="0"/>
        <w:snapToGrid w:val="0"/>
        <w:spacing w:before="360" w:line="520" w:lineRule="exact"/>
        <w:outlineLvl w:val="0"/>
        <w:rPr>
          <w:rFonts w:ascii="Times New Roman" w:hAnsi="Times New Roman"/>
          <w:b/>
          <w:sz w:val="32"/>
          <w:szCs w:val="32"/>
        </w:rPr>
      </w:pPr>
      <w:bookmarkStart w:id="0" w:name="OLE_LINK1"/>
      <w:r w:rsidRPr="00B37A60">
        <w:rPr>
          <w:rFonts w:ascii="Times New Roman" w:hAnsi="Times New Roman"/>
          <w:b/>
          <w:sz w:val="32"/>
          <w:szCs w:val="32"/>
        </w:rPr>
        <w:t>貳、業務計畫：</w:t>
      </w:r>
    </w:p>
    <w:p w:rsidR="0007156E" w:rsidRPr="00B37A60" w:rsidRDefault="0007156E" w:rsidP="003F5585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一、基金來源</w:t>
      </w:r>
    </w:p>
    <w:p w:rsidR="00281E82" w:rsidRPr="00281E82" w:rsidRDefault="008E69F2" w:rsidP="00281E82">
      <w:pPr>
        <w:pStyle w:val="aa"/>
        <w:numPr>
          <w:ilvl w:val="0"/>
          <w:numId w:val="8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</w:rPr>
      </w:pPr>
      <w:r>
        <w:rPr>
          <w:rFonts w:eastAsia="標楷體"/>
          <w:bCs/>
          <w:sz w:val="28"/>
        </w:rPr>
        <w:t>健康福利捐分配收入計畫－依菸害防制法</w:t>
      </w:r>
      <w:r>
        <w:rPr>
          <w:rFonts w:eastAsia="標楷體" w:hint="eastAsia"/>
          <w:bCs/>
          <w:sz w:val="28"/>
        </w:rPr>
        <w:t>、</w:t>
      </w:r>
      <w:r w:rsidR="0007156E" w:rsidRPr="009717E1">
        <w:rPr>
          <w:rFonts w:eastAsia="標楷體"/>
          <w:bCs/>
          <w:sz w:val="28"/>
        </w:rPr>
        <w:t>菸品健康福利捐分配及運作辦法徵收之菸品健康福利捐，分配於補助醫療資源缺乏地區及提升臨床醫學醫療品質之收入</w:t>
      </w:r>
      <w:r w:rsidR="0007156E" w:rsidRPr="009717E1">
        <w:rPr>
          <w:rFonts w:eastAsia="標楷體"/>
          <w:sz w:val="28"/>
        </w:rPr>
        <w:t>，預計收入</w:t>
      </w:r>
      <w:r w:rsidR="007C792F" w:rsidRPr="009717E1">
        <w:rPr>
          <w:rFonts w:eastAsia="標楷體"/>
          <w:sz w:val="28"/>
        </w:rPr>
        <w:t>6</w:t>
      </w:r>
      <w:r w:rsidR="007C792F" w:rsidRPr="009717E1">
        <w:rPr>
          <w:rFonts w:eastAsia="標楷體"/>
          <w:sz w:val="28"/>
        </w:rPr>
        <w:t>億</w:t>
      </w:r>
      <w:r w:rsidR="007C792F" w:rsidRPr="009717E1">
        <w:rPr>
          <w:rFonts w:eastAsia="標楷體"/>
          <w:sz w:val="28"/>
        </w:rPr>
        <w:t>3,560</w:t>
      </w:r>
      <w:r w:rsidR="007C792F" w:rsidRPr="009717E1">
        <w:rPr>
          <w:rFonts w:eastAsia="標楷體"/>
          <w:sz w:val="28"/>
        </w:rPr>
        <w:t>萬元</w:t>
      </w:r>
      <w:r w:rsidR="0007156E" w:rsidRPr="009717E1">
        <w:rPr>
          <w:rFonts w:eastAsia="標楷體"/>
          <w:sz w:val="28"/>
        </w:rPr>
        <w:t>，</w:t>
      </w:r>
      <w:r w:rsidR="0007156E" w:rsidRPr="009717E1">
        <w:rPr>
          <w:rFonts w:eastAsia="標楷體"/>
          <w:bCs/>
          <w:sz w:val="28"/>
        </w:rPr>
        <w:t>較上年度預算數</w:t>
      </w:r>
      <w:r w:rsidR="007C792F" w:rsidRPr="009717E1">
        <w:rPr>
          <w:rFonts w:eastAsia="標楷體"/>
          <w:bCs/>
          <w:sz w:val="28"/>
        </w:rPr>
        <w:t>減少</w:t>
      </w:r>
      <w:r w:rsidR="007C792F" w:rsidRPr="009717E1">
        <w:rPr>
          <w:rFonts w:eastAsia="標楷體"/>
          <w:bCs/>
          <w:sz w:val="28"/>
        </w:rPr>
        <w:t>19</w:t>
      </w:r>
      <w:r w:rsidR="007C792F" w:rsidRPr="009717E1">
        <w:rPr>
          <w:rFonts w:eastAsia="標楷體"/>
          <w:bCs/>
          <w:sz w:val="28"/>
        </w:rPr>
        <w:t>億</w:t>
      </w:r>
      <w:r w:rsidR="007C792F" w:rsidRPr="009717E1">
        <w:rPr>
          <w:rFonts w:eastAsia="標楷體"/>
          <w:bCs/>
          <w:sz w:val="28"/>
        </w:rPr>
        <w:t>5,440</w:t>
      </w:r>
      <w:r w:rsidR="007C792F" w:rsidRPr="009717E1">
        <w:rPr>
          <w:rFonts w:eastAsia="標楷體"/>
          <w:bCs/>
          <w:sz w:val="28"/>
        </w:rPr>
        <w:t>萬元</w:t>
      </w:r>
      <w:r w:rsidR="0007156E" w:rsidRPr="009717E1">
        <w:rPr>
          <w:rFonts w:eastAsia="標楷體"/>
          <w:bCs/>
          <w:sz w:val="28"/>
        </w:rPr>
        <w:t>，係因分配用於本基金之菸品健康福利捐比率</w:t>
      </w:r>
      <w:r w:rsidR="007C792F" w:rsidRPr="009717E1">
        <w:rPr>
          <w:rFonts w:eastAsia="標楷體"/>
          <w:bCs/>
          <w:sz w:val="28"/>
        </w:rPr>
        <w:t>減少</w:t>
      </w:r>
      <w:r w:rsidR="0007156E" w:rsidRPr="009717E1">
        <w:rPr>
          <w:rFonts w:eastAsia="標楷體"/>
          <w:bCs/>
          <w:sz w:val="28"/>
        </w:rPr>
        <w:t>所致。</w:t>
      </w:r>
    </w:p>
    <w:p w:rsidR="00281E82" w:rsidRPr="00281E82" w:rsidRDefault="0007156E" w:rsidP="00281E82">
      <w:pPr>
        <w:pStyle w:val="aa"/>
        <w:numPr>
          <w:ilvl w:val="0"/>
          <w:numId w:val="8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</w:rPr>
      </w:pPr>
      <w:r w:rsidRPr="00281E82">
        <w:rPr>
          <w:rFonts w:eastAsia="標楷體"/>
          <w:bCs/>
          <w:sz w:val="28"/>
        </w:rPr>
        <w:t>利息收入</w:t>
      </w:r>
      <w:proofErr w:type="gramStart"/>
      <w:r w:rsidRPr="00281E82">
        <w:rPr>
          <w:rFonts w:eastAsia="標楷體"/>
          <w:bCs/>
          <w:sz w:val="28"/>
        </w:rPr>
        <w:t>計畫－係為</w:t>
      </w:r>
      <w:proofErr w:type="gramEnd"/>
      <w:r w:rsidRPr="00281E82">
        <w:rPr>
          <w:rFonts w:eastAsia="標楷體"/>
          <w:bCs/>
          <w:sz w:val="28"/>
        </w:rPr>
        <w:t>銀行存款之利息收入，預計收入</w:t>
      </w:r>
      <w:r w:rsidR="006827D8" w:rsidRPr="00281E82">
        <w:rPr>
          <w:rFonts w:eastAsia="標楷體"/>
          <w:bCs/>
          <w:sz w:val="28"/>
        </w:rPr>
        <w:t>1,642</w:t>
      </w:r>
      <w:r w:rsidR="006827D8" w:rsidRPr="00281E82">
        <w:rPr>
          <w:rFonts w:eastAsia="標楷體"/>
          <w:bCs/>
          <w:sz w:val="28"/>
        </w:rPr>
        <w:t>萬元</w:t>
      </w:r>
      <w:r w:rsidRPr="00281E82">
        <w:rPr>
          <w:rFonts w:eastAsia="標楷體"/>
          <w:bCs/>
          <w:sz w:val="28"/>
        </w:rPr>
        <w:t>，較上年度預算數減少</w:t>
      </w:r>
      <w:r w:rsidR="006827D8" w:rsidRPr="00281E82">
        <w:rPr>
          <w:rFonts w:eastAsia="標楷體"/>
          <w:bCs/>
          <w:sz w:val="28"/>
        </w:rPr>
        <w:t>367</w:t>
      </w:r>
      <w:r w:rsidR="006827D8" w:rsidRPr="00281E82">
        <w:rPr>
          <w:rFonts w:eastAsia="標楷體"/>
          <w:bCs/>
          <w:sz w:val="28"/>
        </w:rPr>
        <w:t>萬</w:t>
      </w:r>
      <w:r w:rsidR="006827D8" w:rsidRPr="00281E82">
        <w:rPr>
          <w:rFonts w:eastAsia="標楷體"/>
          <w:bCs/>
          <w:sz w:val="28"/>
        </w:rPr>
        <w:t>3</w:t>
      </w:r>
      <w:r w:rsidR="006827D8" w:rsidRPr="00281E82">
        <w:rPr>
          <w:rFonts w:eastAsia="標楷體"/>
          <w:bCs/>
          <w:sz w:val="28"/>
        </w:rPr>
        <w:t>千元</w:t>
      </w:r>
      <w:r w:rsidRPr="00281E82">
        <w:rPr>
          <w:rFonts w:eastAsia="標楷體"/>
          <w:bCs/>
          <w:sz w:val="28"/>
        </w:rPr>
        <w:t>，係因預估存款利率下降，致利息收入減少。</w:t>
      </w:r>
    </w:p>
    <w:p w:rsidR="0007156E" w:rsidRPr="00281E82" w:rsidRDefault="001C41A5" w:rsidP="00281E82">
      <w:pPr>
        <w:pStyle w:val="aa"/>
        <w:numPr>
          <w:ilvl w:val="0"/>
          <w:numId w:val="8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</w:rPr>
      </w:pPr>
      <w:r w:rsidRPr="00281E82">
        <w:rPr>
          <w:rFonts w:eastAsia="標楷體"/>
          <w:bCs/>
          <w:kern w:val="0"/>
          <w:sz w:val="28"/>
          <w:szCs w:val="28"/>
        </w:rPr>
        <w:t>其他收入</w:t>
      </w:r>
      <w:r w:rsidRPr="00281E82">
        <w:rPr>
          <w:rFonts w:eastAsia="標楷體"/>
          <w:bCs/>
          <w:sz w:val="28"/>
        </w:rPr>
        <w:t>－係為以前年度計畫溢估應付費用轉列雜項收入</w:t>
      </w:r>
      <w:r w:rsidR="0007156E" w:rsidRPr="00281E82">
        <w:rPr>
          <w:rFonts w:eastAsia="標楷體"/>
          <w:bCs/>
          <w:kern w:val="0"/>
          <w:sz w:val="28"/>
          <w:szCs w:val="28"/>
        </w:rPr>
        <w:t>，預計收入</w:t>
      </w:r>
      <w:r w:rsidRPr="00281E82">
        <w:rPr>
          <w:rFonts w:eastAsia="標楷體"/>
          <w:bCs/>
          <w:kern w:val="0"/>
          <w:sz w:val="28"/>
          <w:szCs w:val="28"/>
        </w:rPr>
        <w:t>1</w:t>
      </w:r>
      <w:r w:rsidRPr="00281E82">
        <w:rPr>
          <w:rFonts w:eastAsia="標楷體"/>
          <w:bCs/>
          <w:kern w:val="0"/>
          <w:sz w:val="28"/>
          <w:szCs w:val="28"/>
        </w:rPr>
        <w:t>億元</w:t>
      </w:r>
      <w:r w:rsidR="0007156E" w:rsidRPr="00281E82">
        <w:rPr>
          <w:rFonts w:eastAsia="標楷體"/>
          <w:bCs/>
          <w:kern w:val="0"/>
          <w:sz w:val="28"/>
          <w:szCs w:val="28"/>
        </w:rPr>
        <w:t>，</w:t>
      </w:r>
      <w:r w:rsidR="00FA202A">
        <w:rPr>
          <w:rFonts w:eastAsia="標楷體" w:hint="eastAsia"/>
          <w:bCs/>
          <w:kern w:val="0"/>
          <w:sz w:val="28"/>
          <w:szCs w:val="28"/>
        </w:rPr>
        <w:t>無上年度預算數</w:t>
      </w:r>
      <w:r w:rsidR="0007156E" w:rsidRPr="00281E82">
        <w:rPr>
          <w:rFonts w:eastAsia="標楷體"/>
          <w:bCs/>
          <w:sz w:val="28"/>
        </w:rPr>
        <w:t>。</w:t>
      </w:r>
    </w:p>
    <w:p w:rsidR="0007156E" w:rsidRPr="00B37A60" w:rsidRDefault="000C2C01" w:rsidP="000C2C01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>
        <w:rPr>
          <w:rFonts w:ascii="Times New Roman" w:hAnsi="Times New Roman" w:hint="eastAsia"/>
          <w:b/>
          <w:szCs w:val="28"/>
        </w:rPr>
        <w:t>二、</w:t>
      </w:r>
      <w:r w:rsidR="0007156E" w:rsidRPr="00B37A60">
        <w:rPr>
          <w:rFonts w:ascii="Times New Roman" w:hAnsi="Times New Roman"/>
          <w:b/>
          <w:szCs w:val="28"/>
        </w:rPr>
        <w:t>基金用途</w:t>
      </w:r>
    </w:p>
    <w:p w:rsidR="009F7DD2" w:rsidRPr="009F7DD2" w:rsidRDefault="0007156E" w:rsidP="009F7DD2">
      <w:pPr>
        <w:pStyle w:val="aa"/>
        <w:numPr>
          <w:ilvl w:val="0"/>
          <w:numId w:val="10"/>
        </w:numPr>
        <w:spacing w:line="520" w:lineRule="exact"/>
        <w:ind w:leftChars="400" w:left="1436" w:hangingChars="170" w:hanging="476"/>
        <w:jc w:val="both"/>
        <w:rPr>
          <w:rFonts w:eastAsia="標楷體"/>
          <w:bCs/>
          <w:color w:val="FF0000"/>
          <w:sz w:val="28"/>
        </w:rPr>
      </w:pPr>
      <w:r w:rsidRPr="009717E1">
        <w:rPr>
          <w:rFonts w:eastAsia="標楷體"/>
          <w:bCs/>
          <w:sz w:val="28"/>
        </w:rPr>
        <w:t>獎勵新擴建醫療機構貸款利息補貼</w:t>
      </w:r>
      <w:proofErr w:type="gramStart"/>
      <w:r w:rsidRPr="009717E1">
        <w:rPr>
          <w:rFonts w:eastAsia="標楷體"/>
          <w:bCs/>
          <w:sz w:val="28"/>
        </w:rPr>
        <w:t>計畫－為促進</w:t>
      </w:r>
      <w:proofErr w:type="gramEnd"/>
      <w:r w:rsidRPr="009717E1">
        <w:rPr>
          <w:rFonts w:eastAsia="標楷體"/>
          <w:bCs/>
          <w:sz w:val="28"/>
        </w:rPr>
        <w:t>醫療事業發展、提升醫療品質與效率及均衡醫療資源，補助新擴建</w:t>
      </w:r>
      <w:r w:rsidR="00DC5B54">
        <w:rPr>
          <w:rFonts w:eastAsia="標楷體" w:hint="eastAsia"/>
          <w:bCs/>
          <w:sz w:val="28"/>
        </w:rPr>
        <w:t>（</w:t>
      </w:r>
      <w:r w:rsidRPr="009717E1">
        <w:rPr>
          <w:rFonts w:eastAsia="標楷體"/>
          <w:bCs/>
          <w:sz w:val="28"/>
        </w:rPr>
        <w:t>購</w:t>
      </w:r>
      <w:r w:rsidR="00DC5B54">
        <w:rPr>
          <w:rFonts w:eastAsia="標楷體" w:hint="eastAsia"/>
          <w:bCs/>
          <w:sz w:val="28"/>
        </w:rPr>
        <w:t>）</w:t>
      </w:r>
      <w:r w:rsidRPr="009717E1">
        <w:rPr>
          <w:rFonts w:eastAsia="標楷體"/>
          <w:bCs/>
          <w:sz w:val="28"/>
        </w:rPr>
        <w:t>慢性醫</w:t>
      </w:r>
      <w:r w:rsidRPr="009717E1">
        <w:rPr>
          <w:rFonts w:eastAsia="標楷體"/>
          <w:bCs/>
          <w:sz w:val="28"/>
        </w:rPr>
        <w:lastRenderedPageBreak/>
        <w:t>院及精神醫院貸款利息，預估所需經費</w:t>
      </w:r>
      <w:r w:rsidR="001C41A5" w:rsidRPr="009717E1">
        <w:rPr>
          <w:rFonts w:eastAsia="標楷體"/>
          <w:bCs/>
          <w:sz w:val="28"/>
        </w:rPr>
        <w:t>300</w:t>
      </w:r>
      <w:r w:rsidR="001C41A5" w:rsidRPr="009717E1">
        <w:rPr>
          <w:rFonts w:eastAsia="標楷體"/>
          <w:bCs/>
          <w:sz w:val="28"/>
        </w:rPr>
        <w:t>萬元</w:t>
      </w:r>
      <w:r w:rsidRPr="009717E1">
        <w:rPr>
          <w:rFonts w:eastAsia="標楷體"/>
          <w:bCs/>
          <w:sz w:val="28"/>
        </w:rPr>
        <w:t>，較上年度預算數</w:t>
      </w:r>
      <w:r w:rsidR="001C41A5" w:rsidRPr="009717E1">
        <w:rPr>
          <w:rFonts w:eastAsia="標楷體"/>
          <w:bCs/>
          <w:sz w:val="28"/>
        </w:rPr>
        <w:t>減少</w:t>
      </w:r>
      <w:r w:rsidR="00BA083D">
        <w:rPr>
          <w:rFonts w:eastAsia="標楷體" w:hint="eastAsia"/>
          <w:bCs/>
          <w:sz w:val="28"/>
        </w:rPr>
        <w:t>1</w:t>
      </w:r>
      <w:r w:rsidR="001C41A5" w:rsidRPr="009717E1">
        <w:rPr>
          <w:rFonts w:eastAsia="標楷體"/>
          <w:bCs/>
          <w:sz w:val="28"/>
        </w:rPr>
        <w:t>00</w:t>
      </w:r>
      <w:r w:rsidR="001C41A5" w:rsidRPr="009717E1">
        <w:rPr>
          <w:rFonts w:eastAsia="標楷體"/>
          <w:bCs/>
          <w:sz w:val="28"/>
        </w:rPr>
        <w:t>萬元</w:t>
      </w:r>
      <w:r w:rsidRPr="009717E1">
        <w:rPr>
          <w:rFonts w:eastAsia="標楷體"/>
          <w:bCs/>
          <w:sz w:val="28"/>
        </w:rPr>
        <w:t>，主要係因</w:t>
      </w:r>
      <w:r w:rsidR="001C41A5" w:rsidRPr="009717E1">
        <w:rPr>
          <w:rFonts w:eastAsia="標楷體"/>
          <w:bCs/>
          <w:sz w:val="28"/>
        </w:rPr>
        <w:t>部分醫療機構完全償還或清償部分銀行貸款</w:t>
      </w:r>
      <w:r w:rsidRPr="009717E1">
        <w:rPr>
          <w:rFonts w:eastAsia="標楷體"/>
          <w:bCs/>
          <w:sz w:val="28"/>
        </w:rPr>
        <w:t>，致本年度補助貸款利息減少。</w:t>
      </w:r>
    </w:p>
    <w:p w:rsidR="009F7DD2" w:rsidRPr="009F7DD2" w:rsidRDefault="0007156E" w:rsidP="009F7DD2">
      <w:pPr>
        <w:pStyle w:val="aa"/>
        <w:numPr>
          <w:ilvl w:val="0"/>
          <w:numId w:val="10"/>
        </w:numPr>
        <w:spacing w:line="520" w:lineRule="exact"/>
        <w:ind w:leftChars="400" w:left="1436" w:hangingChars="170" w:hanging="476"/>
        <w:jc w:val="both"/>
        <w:rPr>
          <w:rFonts w:eastAsia="標楷體"/>
          <w:bCs/>
          <w:color w:val="FF0000"/>
          <w:sz w:val="28"/>
        </w:rPr>
      </w:pPr>
      <w:r w:rsidRPr="009F7DD2">
        <w:rPr>
          <w:rFonts w:eastAsia="標楷體"/>
          <w:bCs/>
          <w:sz w:val="28"/>
        </w:rPr>
        <w:t>提升醫療資源不足地區醫療服務品質</w:t>
      </w:r>
      <w:proofErr w:type="gramStart"/>
      <w:r w:rsidRPr="009F7DD2">
        <w:rPr>
          <w:rFonts w:eastAsia="標楷體"/>
          <w:bCs/>
          <w:sz w:val="28"/>
        </w:rPr>
        <w:t>計畫－為充實</w:t>
      </w:r>
      <w:proofErr w:type="gramEnd"/>
      <w:r w:rsidRPr="009F7DD2">
        <w:rPr>
          <w:rFonts w:eastAsia="標楷體"/>
          <w:bCs/>
          <w:sz w:val="28"/>
        </w:rPr>
        <w:t>醫療資源不足地區醫療資源、提升醫療服務品質，編列緊急醫療及相關緊急應變等醫療資源不足地區之服務提升計畫、醫學中心</w:t>
      </w:r>
      <w:proofErr w:type="gramStart"/>
      <w:r w:rsidRPr="009F7DD2">
        <w:rPr>
          <w:rFonts w:eastAsia="標楷體"/>
          <w:bCs/>
          <w:sz w:val="28"/>
        </w:rPr>
        <w:t>暨重度級</w:t>
      </w:r>
      <w:proofErr w:type="gramEnd"/>
      <w:r w:rsidRPr="009F7DD2">
        <w:rPr>
          <w:rFonts w:eastAsia="標楷體"/>
          <w:bCs/>
          <w:sz w:val="28"/>
        </w:rPr>
        <w:t>急救責任醫院支援離島及偏遠地區計畫、</w:t>
      </w:r>
      <w:r w:rsidR="001C41A5" w:rsidRPr="009F7DD2">
        <w:rPr>
          <w:rFonts w:eastAsia="標楷體"/>
          <w:bCs/>
          <w:sz w:val="28"/>
        </w:rPr>
        <w:t>推動弱勢族群醫療照護計畫、偏遠、離島及醫療資源缺乏地區醫院效能提升計畫</w:t>
      </w:r>
      <w:r w:rsidRPr="009F7DD2">
        <w:rPr>
          <w:rFonts w:eastAsia="標楷體"/>
          <w:bCs/>
          <w:sz w:val="28"/>
        </w:rPr>
        <w:t>等，預估所需經費</w:t>
      </w:r>
      <w:r w:rsidR="001C41A5" w:rsidRPr="009F7DD2">
        <w:rPr>
          <w:rFonts w:eastAsia="標楷體"/>
          <w:bCs/>
          <w:sz w:val="28"/>
        </w:rPr>
        <w:t>9</w:t>
      </w:r>
      <w:r w:rsidR="001C41A5" w:rsidRPr="009F7DD2">
        <w:rPr>
          <w:rFonts w:eastAsia="標楷體"/>
          <w:bCs/>
          <w:sz w:val="28"/>
        </w:rPr>
        <w:t>億</w:t>
      </w:r>
      <w:r w:rsidR="001C41A5" w:rsidRPr="009F7DD2">
        <w:rPr>
          <w:rFonts w:eastAsia="標楷體"/>
          <w:bCs/>
          <w:sz w:val="28"/>
        </w:rPr>
        <w:t>0,098</w:t>
      </w:r>
      <w:r w:rsidR="001C41A5" w:rsidRPr="009F7DD2">
        <w:rPr>
          <w:rFonts w:eastAsia="標楷體"/>
          <w:bCs/>
          <w:sz w:val="28"/>
        </w:rPr>
        <w:t>萬</w:t>
      </w:r>
      <w:r w:rsidR="001C41A5" w:rsidRPr="009F7DD2">
        <w:rPr>
          <w:rFonts w:eastAsia="標楷體"/>
          <w:bCs/>
          <w:sz w:val="28"/>
        </w:rPr>
        <w:t>3</w:t>
      </w:r>
      <w:r w:rsidR="001C41A5" w:rsidRPr="009F7DD2">
        <w:rPr>
          <w:rFonts w:eastAsia="標楷體"/>
          <w:bCs/>
          <w:sz w:val="28"/>
        </w:rPr>
        <w:t>千元</w:t>
      </w:r>
      <w:r w:rsidRPr="009F7DD2">
        <w:rPr>
          <w:rFonts w:eastAsia="標楷體"/>
          <w:bCs/>
          <w:sz w:val="28"/>
        </w:rPr>
        <w:t>，較上年度預算數</w:t>
      </w:r>
      <w:r w:rsidR="001C41A5" w:rsidRPr="009F7DD2">
        <w:rPr>
          <w:rFonts w:eastAsia="標楷體"/>
          <w:bCs/>
          <w:sz w:val="28"/>
        </w:rPr>
        <w:t>減少</w:t>
      </w:r>
      <w:r w:rsidR="00967984">
        <w:rPr>
          <w:rFonts w:eastAsia="標楷體" w:hint="eastAsia"/>
          <w:bCs/>
          <w:sz w:val="28"/>
        </w:rPr>
        <w:t>8</w:t>
      </w:r>
      <w:r w:rsidR="001C41A5" w:rsidRPr="009F7DD2">
        <w:rPr>
          <w:rFonts w:eastAsia="標楷體"/>
          <w:bCs/>
          <w:sz w:val="28"/>
        </w:rPr>
        <w:t>,</w:t>
      </w:r>
      <w:r w:rsidR="00967984">
        <w:rPr>
          <w:rFonts w:eastAsia="標楷體" w:hint="eastAsia"/>
          <w:bCs/>
          <w:sz w:val="28"/>
        </w:rPr>
        <w:t>606</w:t>
      </w:r>
      <w:r w:rsidR="001C41A5" w:rsidRPr="009F7DD2">
        <w:rPr>
          <w:rFonts w:eastAsia="標楷體"/>
          <w:bCs/>
          <w:sz w:val="28"/>
        </w:rPr>
        <w:t>萬</w:t>
      </w:r>
      <w:r w:rsidR="00967984">
        <w:rPr>
          <w:rFonts w:eastAsia="標楷體" w:hint="eastAsia"/>
          <w:bCs/>
          <w:sz w:val="28"/>
        </w:rPr>
        <w:t>8</w:t>
      </w:r>
      <w:r w:rsidR="001C41A5" w:rsidRPr="009F7DD2">
        <w:rPr>
          <w:rFonts w:eastAsia="標楷體"/>
          <w:bCs/>
          <w:sz w:val="28"/>
        </w:rPr>
        <w:t>千元</w:t>
      </w:r>
      <w:r w:rsidRPr="009F7DD2">
        <w:rPr>
          <w:rFonts w:eastAsia="標楷體"/>
          <w:bCs/>
          <w:sz w:val="28"/>
        </w:rPr>
        <w:t>，主要係因</w:t>
      </w:r>
      <w:r w:rsidR="001C41A5" w:rsidRPr="009F7DD2">
        <w:rPr>
          <w:rFonts w:eastAsia="標楷體"/>
          <w:bCs/>
          <w:sz w:val="28"/>
        </w:rPr>
        <w:t>106</w:t>
      </w:r>
      <w:r w:rsidR="001C41A5" w:rsidRPr="009F7DD2">
        <w:rPr>
          <w:rFonts w:eastAsia="標楷體"/>
          <w:bCs/>
          <w:sz w:val="28"/>
        </w:rPr>
        <w:t>年</w:t>
      </w:r>
      <w:r w:rsidR="001C41A5" w:rsidRPr="009F7DD2">
        <w:rPr>
          <w:rFonts w:eastAsia="標楷體"/>
          <w:bCs/>
          <w:sz w:val="28"/>
        </w:rPr>
        <w:t>6</w:t>
      </w:r>
      <w:r w:rsidR="001C41A5" w:rsidRPr="009F7DD2">
        <w:rPr>
          <w:rFonts w:eastAsia="標楷體"/>
          <w:bCs/>
          <w:sz w:val="28"/>
        </w:rPr>
        <w:t>月</w:t>
      </w:r>
      <w:r w:rsidR="00A60CB0" w:rsidRPr="009F7DD2">
        <w:rPr>
          <w:rFonts w:eastAsia="標楷體" w:hint="eastAsia"/>
          <w:bCs/>
          <w:sz w:val="28"/>
        </w:rPr>
        <w:t>3</w:t>
      </w:r>
      <w:r w:rsidR="00A60CB0" w:rsidRPr="009F7DD2">
        <w:rPr>
          <w:rFonts w:eastAsia="標楷體" w:hint="eastAsia"/>
          <w:bCs/>
          <w:sz w:val="28"/>
        </w:rPr>
        <w:t>日</w:t>
      </w:r>
      <w:r w:rsidR="001C41A5" w:rsidRPr="009F7DD2">
        <w:rPr>
          <w:rFonts w:eastAsia="標楷體"/>
          <w:bCs/>
          <w:sz w:val="28"/>
        </w:rPr>
        <w:t>長照</w:t>
      </w:r>
      <w:r w:rsidR="00A60CB0" w:rsidRPr="009F7DD2">
        <w:rPr>
          <w:rFonts w:eastAsia="標楷體" w:hint="eastAsia"/>
          <w:bCs/>
          <w:sz w:val="28"/>
        </w:rPr>
        <w:t>服務發展</w:t>
      </w:r>
      <w:r w:rsidR="001C41A5" w:rsidRPr="009F7DD2">
        <w:rPr>
          <w:rFonts w:eastAsia="標楷體"/>
          <w:bCs/>
          <w:sz w:val="28"/>
        </w:rPr>
        <w:t>基金成立，原推動弱勢族群醫療照護計畫之長照業務</w:t>
      </w:r>
      <w:proofErr w:type="gramStart"/>
      <w:r w:rsidR="001C41A5" w:rsidRPr="009F7DD2">
        <w:rPr>
          <w:rFonts w:eastAsia="標楷體"/>
          <w:bCs/>
          <w:sz w:val="28"/>
        </w:rPr>
        <w:t>移列長照</w:t>
      </w:r>
      <w:proofErr w:type="gramEnd"/>
      <w:r w:rsidR="00A60CB0" w:rsidRPr="009F7DD2">
        <w:rPr>
          <w:rFonts w:eastAsia="標楷體" w:hint="eastAsia"/>
          <w:bCs/>
          <w:sz w:val="28"/>
        </w:rPr>
        <w:t>服務發展</w:t>
      </w:r>
      <w:r w:rsidR="001C41A5" w:rsidRPr="009F7DD2">
        <w:rPr>
          <w:rFonts w:eastAsia="標楷體"/>
          <w:bCs/>
          <w:sz w:val="28"/>
        </w:rPr>
        <w:t>基金辦理</w:t>
      </w:r>
      <w:r w:rsidRPr="009F7DD2">
        <w:rPr>
          <w:rFonts w:eastAsia="標楷體"/>
          <w:bCs/>
          <w:sz w:val="28"/>
        </w:rPr>
        <w:t>。</w:t>
      </w:r>
    </w:p>
    <w:p w:rsidR="009F7DD2" w:rsidRPr="009F7DD2" w:rsidRDefault="0007156E" w:rsidP="009F7DD2">
      <w:pPr>
        <w:pStyle w:val="aa"/>
        <w:numPr>
          <w:ilvl w:val="0"/>
          <w:numId w:val="10"/>
        </w:numPr>
        <w:spacing w:line="520" w:lineRule="exact"/>
        <w:ind w:leftChars="400" w:left="1436" w:hangingChars="170" w:hanging="476"/>
        <w:jc w:val="both"/>
        <w:rPr>
          <w:rFonts w:eastAsia="標楷體"/>
          <w:bCs/>
          <w:color w:val="FF0000"/>
          <w:sz w:val="28"/>
        </w:rPr>
      </w:pPr>
      <w:r w:rsidRPr="009F7DD2">
        <w:rPr>
          <w:rFonts w:eastAsia="標楷體"/>
          <w:bCs/>
          <w:sz w:val="28"/>
        </w:rPr>
        <w:t>健康照護績效提升</w:t>
      </w:r>
      <w:proofErr w:type="gramStart"/>
      <w:r w:rsidRPr="009F7DD2">
        <w:rPr>
          <w:rFonts w:eastAsia="標楷體"/>
          <w:bCs/>
          <w:sz w:val="28"/>
        </w:rPr>
        <w:t>計畫－為提升</w:t>
      </w:r>
      <w:proofErr w:type="gramEnd"/>
      <w:r w:rsidRPr="009F7DD2">
        <w:rPr>
          <w:rFonts w:eastAsia="標楷體"/>
          <w:bCs/>
          <w:sz w:val="28"/>
        </w:rPr>
        <w:t>病人安全與醫療品質暨效率，編列醫院品質績效量測指標系統與落實品質改善計畫、</w:t>
      </w:r>
      <w:r w:rsidRPr="009F7DD2">
        <w:rPr>
          <w:rFonts w:eastAsia="標楷體"/>
          <w:spacing w:val="12"/>
          <w:sz w:val="28"/>
          <w:szCs w:val="28"/>
        </w:rPr>
        <w:t>醫療事故處理品質提升計畫</w:t>
      </w:r>
      <w:r w:rsidRPr="009F7DD2">
        <w:rPr>
          <w:rFonts w:eastAsia="標楷體"/>
          <w:bCs/>
          <w:sz w:val="28"/>
        </w:rPr>
        <w:t>、</w:t>
      </w:r>
      <w:r w:rsidRPr="009F7DD2">
        <w:rPr>
          <w:rFonts w:eastAsia="標楷體"/>
          <w:spacing w:val="12"/>
          <w:sz w:val="28"/>
          <w:szCs w:val="28"/>
        </w:rPr>
        <w:t>臨床</w:t>
      </w:r>
      <w:proofErr w:type="gramStart"/>
      <w:r w:rsidRPr="009F7DD2">
        <w:rPr>
          <w:rFonts w:eastAsia="標楷體"/>
          <w:spacing w:val="12"/>
          <w:sz w:val="28"/>
          <w:szCs w:val="28"/>
        </w:rPr>
        <w:t>醫</w:t>
      </w:r>
      <w:proofErr w:type="gramEnd"/>
      <w:r w:rsidRPr="009F7DD2">
        <w:rPr>
          <w:rFonts w:eastAsia="標楷體"/>
          <w:spacing w:val="12"/>
          <w:sz w:val="28"/>
          <w:szCs w:val="28"/>
        </w:rPr>
        <w:t>事人員培訓計畫</w:t>
      </w:r>
      <w:r w:rsidR="00DC5B54">
        <w:rPr>
          <w:rFonts w:eastAsia="標楷體" w:hint="eastAsia"/>
          <w:spacing w:val="12"/>
          <w:sz w:val="28"/>
          <w:szCs w:val="28"/>
        </w:rPr>
        <w:t>（</w:t>
      </w:r>
      <w:r w:rsidR="001C41A5" w:rsidRPr="009F7DD2">
        <w:rPr>
          <w:rFonts w:eastAsia="標楷體"/>
          <w:spacing w:val="12"/>
          <w:sz w:val="28"/>
          <w:szCs w:val="28"/>
        </w:rPr>
        <w:t>西醫、中醫、牙醫及各類</w:t>
      </w:r>
      <w:proofErr w:type="gramStart"/>
      <w:r w:rsidR="001C41A5" w:rsidRPr="009F7DD2">
        <w:rPr>
          <w:rFonts w:eastAsia="標楷體"/>
          <w:spacing w:val="12"/>
          <w:sz w:val="28"/>
          <w:szCs w:val="28"/>
        </w:rPr>
        <w:t>醫</w:t>
      </w:r>
      <w:proofErr w:type="gramEnd"/>
      <w:r w:rsidR="001C41A5" w:rsidRPr="009F7DD2">
        <w:rPr>
          <w:rFonts w:eastAsia="標楷體"/>
          <w:spacing w:val="12"/>
          <w:sz w:val="28"/>
          <w:szCs w:val="28"/>
        </w:rPr>
        <w:t>事人員</w:t>
      </w:r>
      <w:r w:rsidR="00DC5B54">
        <w:rPr>
          <w:rFonts w:eastAsia="標楷體" w:hint="eastAsia"/>
          <w:spacing w:val="12"/>
          <w:sz w:val="28"/>
          <w:szCs w:val="28"/>
        </w:rPr>
        <w:t>）</w:t>
      </w:r>
      <w:r w:rsidR="001C41A5" w:rsidRPr="009F7DD2">
        <w:rPr>
          <w:rFonts w:eastAsia="標楷體"/>
          <w:spacing w:val="12"/>
          <w:sz w:val="28"/>
          <w:szCs w:val="28"/>
        </w:rPr>
        <w:t>、心理及口腔健康品質提升計畫</w:t>
      </w:r>
      <w:r w:rsidRPr="009F7DD2">
        <w:rPr>
          <w:rFonts w:eastAsia="標楷體"/>
          <w:bCs/>
          <w:sz w:val="28"/>
        </w:rPr>
        <w:t>等，預估所需經費</w:t>
      </w:r>
      <w:r w:rsidR="00A9669B">
        <w:rPr>
          <w:rFonts w:eastAsia="標楷體"/>
          <w:bCs/>
          <w:sz w:val="28"/>
        </w:rPr>
        <w:t>2</w:t>
      </w:r>
      <w:r w:rsidR="00A9669B">
        <w:rPr>
          <w:rFonts w:eastAsia="標楷體" w:hint="eastAsia"/>
          <w:bCs/>
          <w:sz w:val="28"/>
        </w:rPr>
        <w:t>0</w:t>
      </w:r>
      <w:r w:rsidR="001C41A5" w:rsidRPr="009F7DD2">
        <w:rPr>
          <w:rFonts w:eastAsia="標楷體"/>
          <w:bCs/>
          <w:sz w:val="28"/>
        </w:rPr>
        <w:t>億</w:t>
      </w:r>
      <w:r w:rsidR="00A9669B">
        <w:rPr>
          <w:rFonts w:eastAsia="標楷體" w:hint="eastAsia"/>
          <w:bCs/>
          <w:sz w:val="28"/>
        </w:rPr>
        <w:t>9</w:t>
      </w:r>
      <w:r w:rsidR="006B5BE2" w:rsidRPr="009F7DD2">
        <w:rPr>
          <w:rFonts w:eastAsia="標楷體"/>
          <w:bCs/>
          <w:sz w:val="28"/>
        </w:rPr>
        <w:t>,</w:t>
      </w:r>
      <w:r w:rsidR="00A9669B">
        <w:rPr>
          <w:rFonts w:eastAsia="標楷體" w:hint="eastAsia"/>
          <w:bCs/>
          <w:sz w:val="28"/>
        </w:rPr>
        <w:t>5</w:t>
      </w:r>
      <w:r w:rsidR="001C41A5" w:rsidRPr="009F7DD2">
        <w:rPr>
          <w:rFonts w:eastAsia="標楷體"/>
          <w:bCs/>
          <w:sz w:val="28"/>
        </w:rPr>
        <w:t>87</w:t>
      </w:r>
      <w:r w:rsidR="001C41A5" w:rsidRPr="009F7DD2">
        <w:rPr>
          <w:rFonts w:eastAsia="標楷體"/>
          <w:bCs/>
          <w:sz w:val="28"/>
        </w:rPr>
        <w:t>萬元</w:t>
      </w:r>
      <w:r w:rsidRPr="009F7DD2">
        <w:rPr>
          <w:rFonts w:eastAsia="標楷體"/>
          <w:bCs/>
          <w:sz w:val="28"/>
        </w:rPr>
        <w:t>，較上年度預算數</w:t>
      </w:r>
      <w:r w:rsidR="006B5BE2" w:rsidRPr="009F7DD2">
        <w:rPr>
          <w:rFonts w:eastAsia="標楷體"/>
          <w:bCs/>
          <w:sz w:val="28"/>
        </w:rPr>
        <w:t>減少</w:t>
      </w:r>
      <w:r w:rsidR="006B5BE2" w:rsidRPr="009F7DD2">
        <w:rPr>
          <w:rFonts w:eastAsia="標楷體"/>
          <w:bCs/>
          <w:sz w:val="28"/>
        </w:rPr>
        <w:t>1</w:t>
      </w:r>
      <w:r w:rsidR="006B5BE2" w:rsidRPr="009F7DD2">
        <w:rPr>
          <w:rFonts w:eastAsia="標楷體"/>
          <w:bCs/>
          <w:sz w:val="28"/>
        </w:rPr>
        <w:t>億</w:t>
      </w:r>
      <w:r w:rsidR="00A9669B">
        <w:rPr>
          <w:rFonts w:eastAsia="標楷體" w:hint="eastAsia"/>
          <w:bCs/>
          <w:sz w:val="28"/>
        </w:rPr>
        <w:t>4</w:t>
      </w:r>
      <w:r w:rsidR="00A9669B">
        <w:rPr>
          <w:rFonts w:eastAsia="標楷體"/>
          <w:bCs/>
          <w:sz w:val="28"/>
        </w:rPr>
        <w:t>,</w:t>
      </w:r>
      <w:r w:rsidR="00A9669B">
        <w:rPr>
          <w:rFonts w:eastAsia="標楷體" w:hint="eastAsia"/>
          <w:bCs/>
          <w:sz w:val="28"/>
        </w:rPr>
        <w:t>3</w:t>
      </w:r>
      <w:r w:rsidR="006B5BE2" w:rsidRPr="009F7DD2">
        <w:rPr>
          <w:rFonts w:eastAsia="標楷體"/>
          <w:bCs/>
          <w:sz w:val="28"/>
        </w:rPr>
        <w:t>00</w:t>
      </w:r>
      <w:r w:rsidR="006B5BE2" w:rsidRPr="009F7DD2">
        <w:rPr>
          <w:rFonts w:eastAsia="標楷體"/>
          <w:bCs/>
          <w:sz w:val="28"/>
        </w:rPr>
        <w:t>萬</w:t>
      </w:r>
      <w:r w:rsidR="006B5BE2" w:rsidRPr="009F7DD2">
        <w:rPr>
          <w:rFonts w:eastAsia="標楷體"/>
          <w:bCs/>
          <w:sz w:val="28"/>
        </w:rPr>
        <w:t>9</w:t>
      </w:r>
      <w:r w:rsidR="006B5BE2" w:rsidRPr="009F7DD2">
        <w:rPr>
          <w:rFonts w:eastAsia="標楷體"/>
          <w:bCs/>
          <w:sz w:val="28"/>
        </w:rPr>
        <w:t>千元</w:t>
      </w:r>
      <w:r w:rsidRPr="009F7DD2">
        <w:rPr>
          <w:rFonts w:eastAsia="標楷體"/>
          <w:bCs/>
          <w:sz w:val="28"/>
        </w:rPr>
        <w:t>，主要係因</w:t>
      </w:r>
      <w:r w:rsidR="006B5BE2" w:rsidRPr="009F7DD2">
        <w:rPr>
          <w:rFonts w:eastAsia="標楷體"/>
          <w:bCs/>
          <w:sz w:val="28"/>
        </w:rPr>
        <w:t>部分計畫整</w:t>
      </w:r>
      <w:proofErr w:type="gramStart"/>
      <w:r w:rsidR="006B5BE2" w:rsidRPr="009F7DD2">
        <w:rPr>
          <w:rFonts w:eastAsia="標楷體"/>
          <w:bCs/>
          <w:sz w:val="28"/>
        </w:rPr>
        <w:t>併</w:t>
      </w:r>
      <w:proofErr w:type="gramEnd"/>
      <w:r w:rsidR="006B5BE2" w:rsidRPr="009F7DD2">
        <w:rPr>
          <w:rFonts w:eastAsia="標楷體"/>
          <w:bCs/>
          <w:sz w:val="28"/>
        </w:rPr>
        <w:t>辦理或縮小辦理規模所致。</w:t>
      </w:r>
    </w:p>
    <w:p w:rsidR="0007156E" w:rsidRPr="009F7DD2" w:rsidRDefault="0007156E" w:rsidP="009F7DD2">
      <w:pPr>
        <w:pStyle w:val="aa"/>
        <w:numPr>
          <w:ilvl w:val="0"/>
          <w:numId w:val="10"/>
        </w:numPr>
        <w:spacing w:line="520" w:lineRule="exact"/>
        <w:ind w:leftChars="400" w:left="1436" w:hangingChars="170" w:hanging="476"/>
        <w:jc w:val="both"/>
        <w:rPr>
          <w:rFonts w:eastAsia="標楷體"/>
          <w:bCs/>
          <w:color w:val="FF0000"/>
          <w:sz w:val="28"/>
        </w:rPr>
      </w:pPr>
      <w:r w:rsidRPr="009F7DD2">
        <w:rPr>
          <w:rFonts w:eastAsia="標楷體"/>
          <w:bCs/>
          <w:sz w:val="28"/>
        </w:rPr>
        <w:t>一般行政管理</w:t>
      </w:r>
      <w:proofErr w:type="gramStart"/>
      <w:r w:rsidRPr="009F7DD2">
        <w:rPr>
          <w:rFonts w:eastAsia="標楷體"/>
          <w:bCs/>
          <w:sz w:val="28"/>
        </w:rPr>
        <w:t>計畫－為辦理</w:t>
      </w:r>
      <w:proofErr w:type="gramEnd"/>
      <w:r w:rsidRPr="009F7DD2">
        <w:rPr>
          <w:rFonts w:eastAsia="標楷體"/>
          <w:bCs/>
          <w:sz w:val="28"/>
        </w:rPr>
        <w:t>基金行政業務，預估所需經費</w:t>
      </w:r>
      <w:r w:rsidR="006B5BE2" w:rsidRPr="009F7DD2">
        <w:rPr>
          <w:rFonts w:eastAsia="標楷體"/>
          <w:bCs/>
          <w:sz w:val="28"/>
        </w:rPr>
        <w:t>552</w:t>
      </w:r>
      <w:r w:rsidR="006B5BE2" w:rsidRPr="009F7DD2">
        <w:rPr>
          <w:rFonts w:eastAsia="標楷體"/>
          <w:bCs/>
          <w:sz w:val="28"/>
        </w:rPr>
        <w:t>萬</w:t>
      </w:r>
      <w:r w:rsidR="006B5BE2" w:rsidRPr="009F7DD2">
        <w:rPr>
          <w:rFonts w:eastAsia="標楷體"/>
          <w:bCs/>
          <w:sz w:val="28"/>
        </w:rPr>
        <w:t>3</w:t>
      </w:r>
      <w:r w:rsidR="006B5BE2" w:rsidRPr="009F7DD2">
        <w:rPr>
          <w:rFonts w:eastAsia="標楷體"/>
          <w:bCs/>
          <w:sz w:val="28"/>
        </w:rPr>
        <w:t>千元</w:t>
      </w:r>
      <w:r w:rsidRPr="009F7DD2">
        <w:rPr>
          <w:rFonts w:eastAsia="標楷體"/>
          <w:bCs/>
          <w:sz w:val="28"/>
        </w:rPr>
        <w:t>，較上年度預算數</w:t>
      </w:r>
      <w:r w:rsidR="006B5BE2" w:rsidRPr="009F7DD2">
        <w:rPr>
          <w:rFonts w:eastAsia="標楷體"/>
          <w:bCs/>
          <w:sz w:val="28"/>
        </w:rPr>
        <w:t>減少</w:t>
      </w:r>
      <w:r w:rsidR="006B5BE2" w:rsidRPr="009F7DD2">
        <w:rPr>
          <w:rFonts w:eastAsia="標楷體"/>
          <w:bCs/>
          <w:sz w:val="28"/>
        </w:rPr>
        <w:t>3</w:t>
      </w:r>
      <w:r w:rsidR="004D0AA3" w:rsidRPr="009F7DD2">
        <w:rPr>
          <w:rFonts w:eastAsia="標楷體" w:hint="eastAsia"/>
          <w:bCs/>
          <w:sz w:val="28"/>
        </w:rPr>
        <w:t>1</w:t>
      </w:r>
      <w:r w:rsidR="006B5BE2" w:rsidRPr="009F7DD2">
        <w:rPr>
          <w:rFonts w:eastAsia="標楷體"/>
          <w:bCs/>
          <w:sz w:val="28"/>
        </w:rPr>
        <w:t>0</w:t>
      </w:r>
      <w:r w:rsidR="006B5BE2" w:rsidRPr="009F7DD2">
        <w:rPr>
          <w:rFonts w:eastAsia="標楷體"/>
          <w:bCs/>
          <w:sz w:val="28"/>
        </w:rPr>
        <w:t>萬</w:t>
      </w:r>
      <w:r w:rsidR="006B5BE2" w:rsidRPr="009F7DD2">
        <w:rPr>
          <w:rFonts w:eastAsia="標楷體"/>
          <w:bCs/>
          <w:sz w:val="28"/>
        </w:rPr>
        <w:t>4</w:t>
      </w:r>
      <w:r w:rsidR="006B5BE2" w:rsidRPr="009F7DD2">
        <w:rPr>
          <w:rFonts w:eastAsia="標楷體"/>
          <w:bCs/>
          <w:sz w:val="28"/>
        </w:rPr>
        <w:t>千元</w:t>
      </w:r>
      <w:r w:rsidRPr="009F7DD2">
        <w:rPr>
          <w:rFonts w:eastAsia="標楷體"/>
          <w:bCs/>
          <w:sz w:val="28"/>
        </w:rPr>
        <w:t>，</w:t>
      </w:r>
      <w:r w:rsidRPr="009F7DD2">
        <w:rPr>
          <w:rFonts w:eastAsia="標楷體"/>
          <w:sz w:val="28"/>
          <w:szCs w:val="28"/>
        </w:rPr>
        <w:t>主要係</w:t>
      </w:r>
      <w:r w:rsidR="006B5BE2" w:rsidRPr="009F7DD2">
        <w:rPr>
          <w:rFonts w:eastAsia="標楷體"/>
          <w:sz w:val="28"/>
          <w:szCs w:val="28"/>
        </w:rPr>
        <w:t>因基金會計系統已於上年度建置完畢所致</w:t>
      </w:r>
      <w:r w:rsidRPr="009F7DD2">
        <w:rPr>
          <w:rFonts w:eastAsia="標楷體"/>
          <w:bCs/>
          <w:sz w:val="28"/>
          <w:szCs w:val="28"/>
        </w:rPr>
        <w:t>。</w:t>
      </w:r>
    </w:p>
    <w:p w:rsidR="0007156E" w:rsidRPr="00B37A60" w:rsidRDefault="0007156E" w:rsidP="00F108F5">
      <w:pPr>
        <w:pStyle w:val="a8"/>
        <w:autoSpaceDN w:val="0"/>
        <w:snapToGrid w:val="0"/>
        <w:spacing w:before="360" w:line="520" w:lineRule="exact"/>
        <w:outlineLvl w:val="0"/>
        <w:rPr>
          <w:rFonts w:ascii="Times New Roman" w:hAnsi="Times New Roman"/>
          <w:b/>
          <w:sz w:val="32"/>
          <w:szCs w:val="32"/>
        </w:rPr>
      </w:pPr>
      <w:r w:rsidRPr="00B37A60">
        <w:rPr>
          <w:rFonts w:ascii="Times New Roman" w:hAnsi="Times New Roman"/>
          <w:b/>
          <w:sz w:val="32"/>
          <w:szCs w:val="32"/>
        </w:rPr>
        <w:t>參、預算概要：</w:t>
      </w:r>
    </w:p>
    <w:bookmarkEnd w:id="0"/>
    <w:p w:rsidR="0007156E" w:rsidRPr="00B37A60" w:rsidRDefault="0007156E" w:rsidP="00281E82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一、基金來源及用途之預計：</w:t>
      </w:r>
    </w:p>
    <w:p w:rsidR="00C9487C" w:rsidRDefault="0007156E" w:rsidP="00C9487C">
      <w:pPr>
        <w:pStyle w:val="aa"/>
        <w:numPr>
          <w:ilvl w:val="0"/>
          <w:numId w:val="12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</w:rPr>
      </w:pPr>
      <w:r w:rsidRPr="009717E1">
        <w:rPr>
          <w:rFonts w:eastAsia="標楷體"/>
          <w:sz w:val="28"/>
        </w:rPr>
        <w:t>本年度基金來源</w:t>
      </w:r>
      <w:r w:rsidR="006B5BE2" w:rsidRPr="009717E1">
        <w:rPr>
          <w:rFonts w:eastAsia="標楷體"/>
          <w:sz w:val="28"/>
        </w:rPr>
        <w:t>7</w:t>
      </w:r>
      <w:r w:rsidR="006B5BE2" w:rsidRPr="009717E1">
        <w:rPr>
          <w:rFonts w:eastAsia="標楷體"/>
          <w:sz w:val="28"/>
        </w:rPr>
        <w:t>億</w:t>
      </w:r>
      <w:r w:rsidR="006B5BE2" w:rsidRPr="009717E1">
        <w:rPr>
          <w:rFonts w:eastAsia="標楷體"/>
          <w:sz w:val="28"/>
        </w:rPr>
        <w:t>5,202</w:t>
      </w:r>
      <w:r w:rsidR="006B5BE2" w:rsidRPr="009717E1">
        <w:rPr>
          <w:rFonts w:eastAsia="標楷體"/>
          <w:sz w:val="28"/>
        </w:rPr>
        <w:t>萬元</w:t>
      </w:r>
      <w:r w:rsidRPr="009717E1">
        <w:rPr>
          <w:rFonts w:eastAsia="標楷體"/>
          <w:sz w:val="28"/>
        </w:rPr>
        <w:t>，較上年度預算數</w:t>
      </w:r>
      <w:r w:rsidR="006B5BE2" w:rsidRPr="009717E1">
        <w:rPr>
          <w:rFonts w:eastAsia="標楷體"/>
          <w:sz w:val="28"/>
        </w:rPr>
        <w:t>31</w:t>
      </w:r>
      <w:r w:rsidR="006B5BE2" w:rsidRPr="009717E1">
        <w:rPr>
          <w:rFonts w:eastAsia="標楷體"/>
          <w:sz w:val="28"/>
        </w:rPr>
        <w:t>億</w:t>
      </w:r>
      <w:r w:rsidR="006B5BE2" w:rsidRPr="009717E1">
        <w:rPr>
          <w:rFonts w:eastAsia="標楷體"/>
          <w:sz w:val="28"/>
        </w:rPr>
        <w:t>8,409</w:t>
      </w:r>
      <w:r w:rsidR="006B5BE2" w:rsidRPr="009717E1">
        <w:rPr>
          <w:rFonts w:eastAsia="標楷體"/>
          <w:sz w:val="28"/>
        </w:rPr>
        <w:t>萬</w:t>
      </w:r>
      <w:r w:rsidR="006B5BE2" w:rsidRPr="009717E1">
        <w:rPr>
          <w:rFonts w:eastAsia="標楷體"/>
          <w:sz w:val="28"/>
        </w:rPr>
        <w:t>3</w:t>
      </w:r>
      <w:r w:rsidR="006B5BE2" w:rsidRPr="009717E1">
        <w:rPr>
          <w:rFonts w:eastAsia="標楷體"/>
          <w:sz w:val="28"/>
        </w:rPr>
        <w:t>千元，減少</w:t>
      </w:r>
      <w:r w:rsidR="006B5BE2" w:rsidRPr="009717E1">
        <w:rPr>
          <w:rFonts w:eastAsia="標楷體"/>
          <w:sz w:val="28"/>
        </w:rPr>
        <w:t>24</w:t>
      </w:r>
      <w:r w:rsidRPr="009717E1">
        <w:rPr>
          <w:rFonts w:eastAsia="標楷體"/>
          <w:sz w:val="28"/>
        </w:rPr>
        <w:t>億</w:t>
      </w:r>
      <w:r w:rsidR="006B5BE2" w:rsidRPr="009717E1">
        <w:rPr>
          <w:rFonts w:eastAsia="標楷體"/>
          <w:sz w:val="28"/>
        </w:rPr>
        <w:t>3,20</w:t>
      </w:r>
      <w:r w:rsidRPr="009717E1">
        <w:rPr>
          <w:rFonts w:eastAsia="標楷體"/>
          <w:sz w:val="28"/>
        </w:rPr>
        <w:t>7</w:t>
      </w:r>
      <w:r w:rsidRPr="009717E1">
        <w:rPr>
          <w:rFonts w:eastAsia="標楷體"/>
          <w:sz w:val="28"/>
        </w:rPr>
        <w:t>萬</w:t>
      </w:r>
      <w:r w:rsidR="006B5BE2" w:rsidRPr="009717E1">
        <w:rPr>
          <w:rFonts w:eastAsia="標楷體"/>
          <w:sz w:val="28"/>
        </w:rPr>
        <w:t>3</w:t>
      </w:r>
      <w:r w:rsidRPr="009717E1">
        <w:rPr>
          <w:rFonts w:eastAsia="標楷體"/>
          <w:sz w:val="28"/>
        </w:rPr>
        <w:t>千元，約</w:t>
      </w:r>
      <w:r w:rsidR="006B5BE2" w:rsidRPr="009717E1">
        <w:rPr>
          <w:rFonts w:eastAsia="標楷體"/>
          <w:sz w:val="28"/>
        </w:rPr>
        <w:t>76.38</w:t>
      </w:r>
      <w:r w:rsidRPr="009717E1">
        <w:rPr>
          <w:rFonts w:eastAsia="標楷體"/>
          <w:sz w:val="28"/>
        </w:rPr>
        <w:t>％，主要係因</w:t>
      </w:r>
      <w:proofErr w:type="gramStart"/>
      <w:r w:rsidRPr="009717E1">
        <w:rPr>
          <w:rFonts w:eastAsia="標楷體"/>
          <w:sz w:val="28"/>
        </w:rPr>
        <w:t>菸</w:t>
      </w:r>
      <w:proofErr w:type="gramEnd"/>
      <w:r w:rsidRPr="009717E1">
        <w:rPr>
          <w:rFonts w:eastAsia="標楷體"/>
          <w:sz w:val="28"/>
        </w:rPr>
        <w:t>品健康福利捐分配比率</w:t>
      </w:r>
      <w:r w:rsidR="006B5BE2" w:rsidRPr="009717E1">
        <w:rPr>
          <w:rFonts w:eastAsia="標楷體"/>
          <w:sz w:val="28"/>
        </w:rPr>
        <w:t>減少</w:t>
      </w:r>
      <w:r w:rsidRPr="009717E1">
        <w:rPr>
          <w:rFonts w:eastAsia="標楷體"/>
          <w:sz w:val="28"/>
        </w:rPr>
        <w:t>所致。</w:t>
      </w:r>
    </w:p>
    <w:p w:rsidR="0007156E" w:rsidRPr="00C9487C" w:rsidRDefault="0007156E" w:rsidP="00C9487C">
      <w:pPr>
        <w:pStyle w:val="aa"/>
        <w:numPr>
          <w:ilvl w:val="0"/>
          <w:numId w:val="12"/>
        </w:numPr>
        <w:spacing w:line="520" w:lineRule="exact"/>
        <w:ind w:leftChars="400" w:left="1436" w:hangingChars="170" w:hanging="476"/>
        <w:jc w:val="both"/>
        <w:rPr>
          <w:rFonts w:eastAsia="標楷體"/>
          <w:sz w:val="28"/>
        </w:rPr>
      </w:pPr>
      <w:r w:rsidRPr="00C9487C">
        <w:rPr>
          <w:rFonts w:eastAsia="標楷體"/>
          <w:sz w:val="28"/>
          <w:szCs w:val="28"/>
        </w:rPr>
        <w:lastRenderedPageBreak/>
        <w:t>本年度基金用途</w:t>
      </w:r>
      <w:r w:rsidR="00ED708C" w:rsidRPr="00C9487C">
        <w:rPr>
          <w:rFonts w:eastAsia="標楷體"/>
          <w:sz w:val="28"/>
          <w:szCs w:val="28"/>
        </w:rPr>
        <w:t>30</w:t>
      </w:r>
      <w:r w:rsidR="00ED708C" w:rsidRPr="00C9487C">
        <w:rPr>
          <w:rFonts w:eastAsia="標楷體"/>
          <w:sz w:val="28"/>
          <w:szCs w:val="28"/>
        </w:rPr>
        <w:t>億</w:t>
      </w:r>
      <w:r w:rsidR="0093452A">
        <w:rPr>
          <w:rFonts w:eastAsia="標楷體" w:hint="eastAsia"/>
          <w:sz w:val="28"/>
          <w:szCs w:val="28"/>
        </w:rPr>
        <w:t>0</w:t>
      </w:r>
      <w:r w:rsidR="0093452A">
        <w:rPr>
          <w:rFonts w:eastAsia="標楷體"/>
          <w:sz w:val="28"/>
          <w:szCs w:val="28"/>
        </w:rPr>
        <w:t>,</w:t>
      </w:r>
      <w:r w:rsidR="00063811">
        <w:rPr>
          <w:rFonts w:eastAsia="標楷體" w:hint="eastAsia"/>
          <w:sz w:val="28"/>
          <w:szCs w:val="28"/>
        </w:rPr>
        <w:t>537</w:t>
      </w:r>
      <w:r w:rsidR="00ED708C" w:rsidRPr="00C9487C">
        <w:rPr>
          <w:rFonts w:eastAsia="標楷體"/>
          <w:sz w:val="28"/>
          <w:szCs w:val="28"/>
        </w:rPr>
        <w:t>萬</w:t>
      </w:r>
      <w:r w:rsidR="00ED708C" w:rsidRPr="00C9487C">
        <w:rPr>
          <w:rFonts w:eastAsia="標楷體"/>
          <w:sz w:val="28"/>
          <w:szCs w:val="28"/>
        </w:rPr>
        <w:t>6</w:t>
      </w:r>
      <w:bookmarkStart w:id="1" w:name="_GoBack"/>
      <w:bookmarkEnd w:id="1"/>
      <w:r w:rsidR="00ED708C" w:rsidRPr="00C9487C">
        <w:rPr>
          <w:rFonts w:eastAsia="標楷體"/>
          <w:sz w:val="28"/>
          <w:szCs w:val="28"/>
        </w:rPr>
        <w:t>千</w:t>
      </w:r>
      <w:r w:rsidRPr="00C9487C">
        <w:rPr>
          <w:rFonts w:eastAsia="標楷體"/>
          <w:sz w:val="28"/>
          <w:szCs w:val="28"/>
        </w:rPr>
        <w:t>元，較上年度預算數</w:t>
      </w:r>
      <w:r w:rsidR="00063811">
        <w:rPr>
          <w:rFonts w:eastAsia="標楷體"/>
          <w:sz w:val="28"/>
          <w:szCs w:val="28"/>
        </w:rPr>
        <w:t>3</w:t>
      </w:r>
      <w:r w:rsidR="00063811">
        <w:rPr>
          <w:rFonts w:eastAsia="標楷體" w:hint="eastAsia"/>
          <w:sz w:val="28"/>
          <w:szCs w:val="28"/>
        </w:rPr>
        <w:t>2</w:t>
      </w:r>
      <w:r w:rsidR="006B5BE2" w:rsidRPr="00C9487C">
        <w:rPr>
          <w:rFonts w:eastAsia="標楷體"/>
          <w:sz w:val="28"/>
          <w:szCs w:val="28"/>
        </w:rPr>
        <w:t>億</w:t>
      </w:r>
      <w:r w:rsidR="00063811">
        <w:rPr>
          <w:rFonts w:eastAsia="標楷體" w:hint="eastAsia"/>
          <w:sz w:val="28"/>
          <w:szCs w:val="28"/>
        </w:rPr>
        <w:t>7</w:t>
      </w:r>
      <w:r w:rsidR="00063811">
        <w:rPr>
          <w:rFonts w:eastAsia="標楷體"/>
          <w:sz w:val="28"/>
          <w:szCs w:val="28"/>
        </w:rPr>
        <w:t>,</w:t>
      </w:r>
      <w:r w:rsidR="00063811">
        <w:rPr>
          <w:rFonts w:eastAsia="標楷體" w:hint="eastAsia"/>
          <w:sz w:val="28"/>
          <w:szCs w:val="28"/>
        </w:rPr>
        <w:t>217</w:t>
      </w:r>
      <w:r w:rsidR="006B5BE2" w:rsidRPr="00C9487C">
        <w:rPr>
          <w:rFonts w:eastAsia="標楷體"/>
          <w:sz w:val="28"/>
          <w:szCs w:val="28"/>
        </w:rPr>
        <w:t>萬</w:t>
      </w:r>
      <w:r w:rsidR="00063811">
        <w:rPr>
          <w:rFonts w:eastAsia="標楷體" w:hint="eastAsia"/>
          <w:sz w:val="28"/>
          <w:szCs w:val="28"/>
        </w:rPr>
        <w:t>8</w:t>
      </w:r>
      <w:r w:rsidR="006B5BE2" w:rsidRPr="00C9487C">
        <w:rPr>
          <w:rFonts w:eastAsia="標楷體"/>
          <w:sz w:val="28"/>
          <w:szCs w:val="28"/>
        </w:rPr>
        <w:t>千元</w:t>
      </w:r>
      <w:r w:rsidRPr="00C9487C">
        <w:rPr>
          <w:rFonts w:eastAsia="標楷體"/>
          <w:sz w:val="28"/>
          <w:szCs w:val="28"/>
        </w:rPr>
        <w:t>，減少</w:t>
      </w:r>
      <w:r w:rsidR="00063811">
        <w:rPr>
          <w:rFonts w:eastAsia="標楷體" w:hint="eastAsia"/>
          <w:sz w:val="28"/>
          <w:szCs w:val="28"/>
        </w:rPr>
        <w:t>2</w:t>
      </w:r>
      <w:r w:rsidRPr="00C9487C">
        <w:rPr>
          <w:rFonts w:eastAsia="標楷體"/>
          <w:sz w:val="28"/>
          <w:szCs w:val="28"/>
        </w:rPr>
        <w:t>億</w:t>
      </w:r>
      <w:r w:rsidR="00063811">
        <w:rPr>
          <w:rFonts w:eastAsia="標楷體" w:hint="eastAsia"/>
          <w:sz w:val="28"/>
          <w:szCs w:val="28"/>
        </w:rPr>
        <w:t>6</w:t>
      </w:r>
      <w:r w:rsidR="00063811">
        <w:rPr>
          <w:rFonts w:eastAsia="標楷體"/>
          <w:sz w:val="28"/>
          <w:szCs w:val="28"/>
        </w:rPr>
        <w:t>,</w:t>
      </w:r>
      <w:r w:rsidR="00063811">
        <w:rPr>
          <w:rFonts w:eastAsia="標楷體" w:hint="eastAsia"/>
          <w:sz w:val="28"/>
          <w:szCs w:val="28"/>
        </w:rPr>
        <w:t>680</w:t>
      </w:r>
      <w:r w:rsidRPr="00C9487C">
        <w:rPr>
          <w:rFonts w:eastAsia="標楷體"/>
          <w:sz w:val="28"/>
          <w:szCs w:val="28"/>
        </w:rPr>
        <w:t>萬</w:t>
      </w:r>
      <w:r w:rsidR="00063811">
        <w:rPr>
          <w:rFonts w:eastAsia="標楷體" w:hint="eastAsia"/>
          <w:sz w:val="28"/>
          <w:szCs w:val="28"/>
        </w:rPr>
        <w:t>2</w:t>
      </w:r>
      <w:r w:rsidRPr="00C9487C">
        <w:rPr>
          <w:rFonts w:eastAsia="標楷體"/>
          <w:sz w:val="28"/>
          <w:szCs w:val="28"/>
        </w:rPr>
        <w:t>千元，約</w:t>
      </w:r>
      <w:r w:rsidR="00063811">
        <w:rPr>
          <w:rFonts w:eastAsia="標楷體" w:hint="eastAsia"/>
          <w:sz w:val="28"/>
          <w:szCs w:val="28"/>
        </w:rPr>
        <w:t>8.15</w:t>
      </w:r>
      <w:r w:rsidRPr="00C9487C">
        <w:rPr>
          <w:rFonts w:eastAsia="標楷體"/>
          <w:sz w:val="28"/>
          <w:szCs w:val="28"/>
        </w:rPr>
        <w:t>％，</w:t>
      </w:r>
      <w:r w:rsidRPr="00C9487C">
        <w:rPr>
          <w:rFonts w:eastAsia="標楷體"/>
          <w:bCs/>
          <w:sz w:val="28"/>
        </w:rPr>
        <w:t>主要係因</w:t>
      </w:r>
      <w:r w:rsidR="00A60CB0" w:rsidRPr="00C9487C">
        <w:rPr>
          <w:rFonts w:eastAsia="標楷體" w:hint="eastAsia"/>
          <w:bCs/>
          <w:sz w:val="28"/>
        </w:rPr>
        <w:t>原推動弱勢族群醫療照護計畫之長照業務</w:t>
      </w:r>
      <w:proofErr w:type="gramStart"/>
      <w:r w:rsidR="00A60CB0" w:rsidRPr="00C9487C">
        <w:rPr>
          <w:rFonts w:eastAsia="標楷體" w:hint="eastAsia"/>
          <w:bCs/>
          <w:sz w:val="28"/>
        </w:rPr>
        <w:t>移列長照</w:t>
      </w:r>
      <w:proofErr w:type="gramEnd"/>
      <w:r w:rsidR="00A60CB0" w:rsidRPr="00C9487C">
        <w:rPr>
          <w:rFonts w:eastAsia="標楷體" w:hint="eastAsia"/>
          <w:bCs/>
          <w:sz w:val="28"/>
        </w:rPr>
        <w:t>服務發展基金辦理</w:t>
      </w:r>
      <w:r w:rsidR="00A60CB0" w:rsidRPr="00C9487C">
        <w:rPr>
          <w:rFonts w:eastAsia="標楷體"/>
          <w:bCs/>
          <w:sz w:val="28"/>
        </w:rPr>
        <w:t>及</w:t>
      </w:r>
      <w:r w:rsidR="000757A5" w:rsidRPr="00C9487C">
        <w:rPr>
          <w:rFonts w:eastAsia="標楷體"/>
          <w:bCs/>
          <w:sz w:val="28"/>
        </w:rPr>
        <w:t>部分計畫整</w:t>
      </w:r>
      <w:proofErr w:type="gramStart"/>
      <w:r w:rsidR="000757A5" w:rsidRPr="00C9487C">
        <w:rPr>
          <w:rFonts w:eastAsia="標楷體"/>
          <w:bCs/>
          <w:sz w:val="28"/>
        </w:rPr>
        <w:t>併</w:t>
      </w:r>
      <w:proofErr w:type="gramEnd"/>
      <w:r w:rsidR="000757A5" w:rsidRPr="00C9487C">
        <w:rPr>
          <w:rFonts w:eastAsia="標楷體"/>
          <w:bCs/>
          <w:sz w:val="28"/>
        </w:rPr>
        <w:t>辦理或縮小辦理規模所致</w:t>
      </w:r>
      <w:r w:rsidRPr="00C9487C">
        <w:rPr>
          <w:rFonts w:eastAsia="標楷體"/>
          <w:bCs/>
          <w:sz w:val="28"/>
        </w:rPr>
        <w:t>。</w:t>
      </w:r>
    </w:p>
    <w:p w:rsidR="0007156E" w:rsidRPr="00B37A60" w:rsidRDefault="0007156E" w:rsidP="003B6017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二、基金餘</w:t>
      </w:r>
      <w:proofErr w:type="gramStart"/>
      <w:r w:rsidRPr="00B37A60">
        <w:rPr>
          <w:rFonts w:ascii="Times New Roman" w:hAnsi="Times New Roman"/>
          <w:b/>
          <w:szCs w:val="28"/>
        </w:rPr>
        <w:t>絀</w:t>
      </w:r>
      <w:proofErr w:type="gramEnd"/>
      <w:r w:rsidRPr="00B37A60">
        <w:rPr>
          <w:rFonts w:ascii="Times New Roman" w:hAnsi="Times New Roman"/>
          <w:b/>
          <w:szCs w:val="28"/>
        </w:rPr>
        <w:t>之預計：</w:t>
      </w:r>
    </w:p>
    <w:p w:rsidR="00E81691" w:rsidRDefault="00693412" w:rsidP="00693412">
      <w:pPr>
        <w:spacing w:line="520" w:lineRule="exact"/>
        <w:ind w:leftChars="390" w:left="936"/>
        <w:jc w:val="both"/>
        <w:rPr>
          <w:szCs w:val="28"/>
        </w:rPr>
      </w:pPr>
      <w:r>
        <w:rPr>
          <w:rFonts w:eastAsia="標楷體" w:hint="eastAsia"/>
          <w:sz w:val="28"/>
        </w:rPr>
        <w:t xml:space="preserve">　　</w:t>
      </w:r>
      <w:r w:rsidR="0007156E" w:rsidRPr="00E81691">
        <w:rPr>
          <w:rFonts w:eastAsia="標楷體"/>
          <w:sz w:val="28"/>
        </w:rPr>
        <w:t>本年度基金來源及用途相抵後，差短</w:t>
      </w:r>
      <w:r w:rsidR="00C87E79" w:rsidRPr="00E81691">
        <w:rPr>
          <w:rFonts w:eastAsia="標楷體"/>
          <w:sz w:val="28"/>
        </w:rPr>
        <w:t>22</w:t>
      </w:r>
      <w:r w:rsidR="00C87E79" w:rsidRPr="00E81691">
        <w:rPr>
          <w:rFonts w:eastAsia="標楷體"/>
          <w:sz w:val="28"/>
        </w:rPr>
        <w:t>億</w:t>
      </w:r>
      <w:r w:rsidR="00063811">
        <w:rPr>
          <w:rFonts w:eastAsia="標楷體"/>
          <w:sz w:val="28"/>
        </w:rPr>
        <w:t>5,</w:t>
      </w:r>
      <w:r w:rsidR="00063811">
        <w:rPr>
          <w:rFonts w:eastAsia="標楷體" w:hint="eastAsia"/>
          <w:sz w:val="28"/>
        </w:rPr>
        <w:t>3</w:t>
      </w:r>
      <w:r w:rsidR="00C87E79" w:rsidRPr="00E81691">
        <w:rPr>
          <w:rFonts w:eastAsia="標楷體"/>
          <w:sz w:val="28"/>
        </w:rPr>
        <w:t>35</w:t>
      </w:r>
      <w:r w:rsidR="00C87E79" w:rsidRPr="00E81691">
        <w:rPr>
          <w:rFonts w:eastAsia="標楷體"/>
          <w:sz w:val="28"/>
        </w:rPr>
        <w:t>萬</w:t>
      </w:r>
      <w:r w:rsidR="00C87E79" w:rsidRPr="00E81691">
        <w:rPr>
          <w:rFonts w:eastAsia="標楷體"/>
          <w:sz w:val="28"/>
        </w:rPr>
        <w:t>6</w:t>
      </w:r>
      <w:r w:rsidR="00C87E79" w:rsidRPr="00E81691">
        <w:rPr>
          <w:rFonts w:eastAsia="標楷體"/>
          <w:sz w:val="28"/>
        </w:rPr>
        <w:t>千</w:t>
      </w:r>
      <w:r w:rsidR="0007156E" w:rsidRPr="00E81691">
        <w:rPr>
          <w:rFonts w:eastAsia="標楷體"/>
          <w:sz w:val="28"/>
        </w:rPr>
        <w:t>元，較上年度預算數短</w:t>
      </w:r>
      <w:proofErr w:type="gramStart"/>
      <w:r w:rsidR="0007156E" w:rsidRPr="00E81691">
        <w:rPr>
          <w:rFonts w:eastAsia="標楷體"/>
          <w:sz w:val="28"/>
        </w:rPr>
        <w:t>絀</w:t>
      </w:r>
      <w:proofErr w:type="gramEnd"/>
      <w:r w:rsidR="00063811">
        <w:rPr>
          <w:rFonts w:eastAsia="標楷體" w:hint="eastAsia"/>
          <w:sz w:val="28"/>
        </w:rPr>
        <w:t>8</w:t>
      </w:r>
      <w:r w:rsidR="00063811">
        <w:rPr>
          <w:rFonts w:eastAsia="標楷體"/>
          <w:sz w:val="28"/>
        </w:rPr>
        <w:t>,</w:t>
      </w:r>
      <w:r w:rsidR="00063811">
        <w:rPr>
          <w:rFonts w:eastAsia="標楷體" w:hint="eastAsia"/>
          <w:sz w:val="28"/>
        </w:rPr>
        <w:t>808</w:t>
      </w:r>
      <w:r w:rsidR="00C87E79" w:rsidRPr="00E81691">
        <w:rPr>
          <w:rFonts w:eastAsia="標楷體"/>
          <w:sz w:val="28"/>
        </w:rPr>
        <w:t>萬</w:t>
      </w:r>
      <w:r w:rsidR="00063811">
        <w:rPr>
          <w:rFonts w:eastAsia="標楷體" w:hint="eastAsia"/>
          <w:sz w:val="28"/>
        </w:rPr>
        <w:t>5</w:t>
      </w:r>
      <w:r w:rsidR="00C87E79" w:rsidRPr="00E81691">
        <w:rPr>
          <w:rFonts w:eastAsia="標楷體"/>
          <w:sz w:val="28"/>
        </w:rPr>
        <w:t>千元，增加</w:t>
      </w:r>
      <w:r w:rsidR="0007156E" w:rsidRPr="00E81691">
        <w:rPr>
          <w:rFonts w:eastAsia="標楷體"/>
          <w:sz w:val="28"/>
        </w:rPr>
        <w:t>短</w:t>
      </w:r>
      <w:proofErr w:type="gramStart"/>
      <w:r w:rsidR="0007156E" w:rsidRPr="00E81691">
        <w:rPr>
          <w:rFonts w:eastAsia="標楷體"/>
          <w:sz w:val="28"/>
        </w:rPr>
        <w:t>絀</w:t>
      </w:r>
      <w:proofErr w:type="gramEnd"/>
      <w:r w:rsidR="00C87E79" w:rsidRPr="00E81691">
        <w:rPr>
          <w:rFonts w:eastAsia="標楷體"/>
          <w:sz w:val="28"/>
        </w:rPr>
        <w:t>21</w:t>
      </w:r>
      <w:r w:rsidR="0007156E" w:rsidRPr="00E81691">
        <w:rPr>
          <w:rFonts w:eastAsia="標楷體"/>
          <w:sz w:val="28"/>
        </w:rPr>
        <w:t>億</w:t>
      </w:r>
      <w:r w:rsidR="00063811">
        <w:rPr>
          <w:rFonts w:eastAsia="標楷體" w:hint="eastAsia"/>
          <w:sz w:val="28"/>
        </w:rPr>
        <w:t>6</w:t>
      </w:r>
      <w:r w:rsidR="00063811">
        <w:rPr>
          <w:rFonts w:eastAsia="標楷體"/>
          <w:sz w:val="28"/>
        </w:rPr>
        <w:t>,</w:t>
      </w:r>
      <w:r w:rsidR="00063811">
        <w:rPr>
          <w:rFonts w:eastAsia="標楷體" w:hint="eastAsia"/>
          <w:sz w:val="28"/>
        </w:rPr>
        <w:t>527</w:t>
      </w:r>
      <w:r w:rsidR="0007156E" w:rsidRPr="00E81691">
        <w:rPr>
          <w:rFonts w:eastAsia="標楷體"/>
          <w:sz w:val="28"/>
        </w:rPr>
        <w:t>萬</w:t>
      </w:r>
      <w:r w:rsidR="00063811">
        <w:rPr>
          <w:rFonts w:eastAsia="標楷體" w:hint="eastAsia"/>
          <w:sz w:val="28"/>
        </w:rPr>
        <w:t>1</w:t>
      </w:r>
      <w:r w:rsidR="0007156E" w:rsidRPr="00E81691">
        <w:rPr>
          <w:rFonts w:eastAsia="標楷體"/>
          <w:sz w:val="28"/>
        </w:rPr>
        <w:t>千元，約</w:t>
      </w:r>
      <w:r w:rsidR="00063811">
        <w:rPr>
          <w:rFonts w:eastAsia="標楷體" w:hint="eastAsia"/>
          <w:sz w:val="28"/>
        </w:rPr>
        <w:t>2</w:t>
      </w:r>
      <w:r w:rsidR="00063811">
        <w:rPr>
          <w:rFonts w:eastAsia="標楷體"/>
          <w:sz w:val="28"/>
        </w:rPr>
        <w:t>,</w:t>
      </w:r>
      <w:r w:rsidR="00063811">
        <w:rPr>
          <w:rFonts w:eastAsia="標楷體" w:hint="eastAsia"/>
          <w:sz w:val="28"/>
        </w:rPr>
        <w:t>458</w:t>
      </w:r>
      <w:r w:rsidR="00063811">
        <w:rPr>
          <w:rFonts w:eastAsia="標楷體"/>
          <w:sz w:val="28"/>
        </w:rPr>
        <w:t>.</w:t>
      </w:r>
      <w:r w:rsidR="00063811">
        <w:rPr>
          <w:rFonts w:eastAsia="標楷體" w:hint="eastAsia"/>
          <w:sz w:val="28"/>
        </w:rPr>
        <w:t>16</w:t>
      </w:r>
      <w:r w:rsidR="0007156E" w:rsidRPr="00E81691">
        <w:rPr>
          <w:rFonts w:eastAsia="標楷體"/>
          <w:sz w:val="28"/>
        </w:rPr>
        <w:t>％，將移用以前基金餘額</w:t>
      </w:r>
      <w:r w:rsidR="00063811" w:rsidRPr="00E81691">
        <w:rPr>
          <w:rFonts w:eastAsia="標楷體"/>
          <w:sz w:val="28"/>
        </w:rPr>
        <w:t>22</w:t>
      </w:r>
      <w:r w:rsidR="00063811" w:rsidRPr="00E81691">
        <w:rPr>
          <w:rFonts w:eastAsia="標楷體"/>
          <w:sz w:val="28"/>
        </w:rPr>
        <w:t>億</w:t>
      </w:r>
      <w:r w:rsidR="00063811">
        <w:rPr>
          <w:rFonts w:eastAsia="標楷體"/>
          <w:sz w:val="28"/>
        </w:rPr>
        <w:t>5,</w:t>
      </w:r>
      <w:r w:rsidR="00063811">
        <w:rPr>
          <w:rFonts w:eastAsia="標楷體" w:hint="eastAsia"/>
          <w:sz w:val="28"/>
        </w:rPr>
        <w:t>3</w:t>
      </w:r>
      <w:r w:rsidR="00063811" w:rsidRPr="00E81691">
        <w:rPr>
          <w:rFonts w:eastAsia="標楷體"/>
          <w:sz w:val="28"/>
        </w:rPr>
        <w:t>35</w:t>
      </w:r>
      <w:r w:rsidR="00063811" w:rsidRPr="00E81691">
        <w:rPr>
          <w:rFonts w:eastAsia="標楷體"/>
          <w:sz w:val="28"/>
        </w:rPr>
        <w:t>萬</w:t>
      </w:r>
      <w:r w:rsidR="00063811" w:rsidRPr="00E81691">
        <w:rPr>
          <w:rFonts w:eastAsia="標楷體"/>
          <w:sz w:val="28"/>
        </w:rPr>
        <w:t>6</w:t>
      </w:r>
      <w:r w:rsidR="00063811">
        <w:rPr>
          <w:rFonts w:eastAsia="標楷體" w:hint="eastAsia"/>
          <w:sz w:val="28"/>
        </w:rPr>
        <w:t>千</w:t>
      </w:r>
      <w:r w:rsidR="00C87E79" w:rsidRPr="00E81691">
        <w:rPr>
          <w:rFonts w:eastAsia="標楷體"/>
          <w:sz w:val="28"/>
        </w:rPr>
        <w:t>元</w:t>
      </w:r>
      <w:r w:rsidR="0007156E" w:rsidRPr="00E81691">
        <w:rPr>
          <w:rFonts w:eastAsia="標楷體"/>
          <w:sz w:val="28"/>
        </w:rPr>
        <w:t>支應。</w:t>
      </w:r>
    </w:p>
    <w:p w:rsidR="00BD3F11" w:rsidRPr="00B37A60" w:rsidRDefault="00BD3F11" w:rsidP="00F108F5">
      <w:pPr>
        <w:pStyle w:val="a8"/>
        <w:spacing w:before="360" w:after="240" w:line="520" w:lineRule="exact"/>
        <w:rPr>
          <w:rFonts w:ascii="Times New Roman" w:hAnsi="Times New Roman"/>
          <w:b/>
          <w:color w:val="000000"/>
          <w:sz w:val="32"/>
          <w:szCs w:val="32"/>
        </w:rPr>
      </w:pPr>
      <w:r w:rsidRPr="00B37A60">
        <w:rPr>
          <w:rFonts w:ascii="Times New Roman" w:hAnsi="Times New Roman"/>
          <w:b/>
          <w:color w:val="000000"/>
          <w:sz w:val="32"/>
          <w:szCs w:val="32"/>
        </w:rPr>
        <w:t>肆、年度關鍵績效指標：</w:t>
      </w:r>
      <w:r w:rsidR="00544244" w:rsidRPr="00B37A60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984"/>
        <w:gridCol w:w="3544"/>
        <w:gridCol w:w="1134"/>
      </w:tblGrid>
      <w:tr w:rsidR="00B64B0D" w:rsidRPr="00E81691" w:rsidTr="00B64B0D">
        <w:trPr>
          <w:trHeight w:val="669"/>
          <w:tblHeader/>
        </w:trPr>
        <w:tc>
          <w:tcPr>
            <w:tcW w:w="1985" w:type="dxa"/>
            <w:vAlign w:val="center"/>
          </w:tcPr>
          <w:p w:rsidR="00BD3F11" w:rsidRPr="00D15042" w:rsidRDefault="00BD3F11" w:rsidP="00D1504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關鍵策略目標</w:t>
            </w:r>
          </w:p>
        </w:tc>
        <w:tc>
          <w:tcPr>
            <w:tcW w:w="1984" w:type="dxa"/>
            <w:vAlign w:val="center"/>
          </w:tcPr>
          <w:p w:rsidR="00BD3F11" w:rsidRPr="00D15042" w:rsidRDefault="00BD3F11" w:rsidP="00D1504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關鍵績效指標</w:t>
            </w:r>
          </w:p>
        </w:tc>
        <w:tc>
          <w:tcPr>
            <w:tcW w:w="3544" w:type="dxa"/>
            <w:vAlign w:val="center"/>
          </w:tcPr>
          <w:p w:rsidR="00BD3F11" w:rsidRPr="00D15042" w:rsidRDefault="00BD3F11" w:rsidP="00D1504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衡量標準</w:t>
            </w:r>
          </w:p>
        </w:tc>
        <w:tc>
          <w:tcPr>
            <w:tcW w:w="1134" w:type="dxa"/>
            <w:vAlign w:val="center"/>
          </w:tcPr>
          <w:p w:rsidR="00BD3F11" w:rsidRPr="00D15042" w:rsidRDefault="00BD3F11" w:rsidP="00D1504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年度</w:t>
            </w:r>
          </w:p>
          <w:p w:rsidR="00BD3F11" w:rsidRPr="00D15042" w:rsidRDefault="00BD3F11" w:rsidP="00D15042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目標值</w:t>
            </w:r>
          </w:p>
        </w:tc>
      </w:tr>
      <w:tr w:rsidR="00B64B0D" w:rsidRPr="00E81691" w:rsidTr="00B64B0D">
        <w:trPr>
          <w:trHeight w:val="1683"/>
        </w:trPr>
        <w:tc>
          <w:tcPr>
            <w:tcW w:w="1985" w:type="dxa"/>
          </w:tcPr>
          <w:p w:rsidR="007C535D" w:rsidRPr="00E81691" w:rsidRDefault="007C535D" w:rsidP="00281E82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精進醫療照護體系，保障民眾就醫權益</w:t>
            </w:r>
          </w:p>
        </w:tc>
        <w:tc>
          <w:tcPr>
            <w:tcW w:w="1984" w:type="dxa"/>
          </w:tcPr>
          <w:p w:rsidR="007C535D" w:rsidRPr="00E81691" w:rsidRDefault="007C535D" w:rsidP="00281E82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接受「臨床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事人員培訓計畫」之受訓人員比例</w:t>
            </w:r>
          </w:p>
        </w:tc>
        <w:tc>
          <w:tcPr>
            <w:tcW w:w="3544" w:type="dxa"/>
          </w:tcPr>
          <w:p w:rsidR="00544244" w:rsidRPr="00E81691" w:rsidRDefault="007C535D" w:rsidP="00714EE4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（年度教學醫院新進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事人員接受臨床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事人員訓練人數</w:t>
            </w:r>
            <w:proofErr w:type="gramStart"/>
            <w:r w:rsidR="00714EE4">
              <w:rPr>
                <w:rFonts w:ascii="標楷體" w:eastAsia="標楷體" w:hAnsi="標楷體" w:hint="eastAsia"/>
                <w:w w:val="150"/>
                <w:sz w:val="28"/>
                <w:szCs w:val="28"/>
              </w:rPr>
              <w:t>∕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年度教學醫院新進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事人員總人數）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×100%</w:t>
            </w:r>
          </w:p>
        </w:tc>
        <w:tc>
          <w:tcPr>
            <w:tcW w:w="1134" w:type="dxa"/>
          </w:tcPr>
          <w:p w:rsidR="007C535D" w:rsidRPr="00E81691" w:rsidRDefault="007C535D" w:rsidP="00281E82">
            <w:pPr>
              <w:spacing w:line="36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85%</w:t>
            </w:r>
          </w:p>
        </w:tc>
      </w:tr>
      <w:tr w:rsidR="00B64B0D" w:rsidRPr="00E81691" w:rsidTr="00B64B0D">
        <w:trPr>
          <w:trHeight w:val="1825"/>
        </w:trPr>
        <w:tc>
          <w:tcPr>
            <w:tcW w:w="1985" w:type="dxa"/>
          </w:tcPr>
          <w:p w:rsidR="007C535D" w:rsidRPr="00E81691" w:rsidRDefault="007C535D" w:rsidP="00281E82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充實醫療資源不足地區之醫療資源及提升醫療服務品質</w:t>
            </w:r>
          </w:p>
        </w:tc>
        <w:tc>
          <w:tcPr>
            <w:tcW w:w="1984" w:type="dxa"/>
          </w:tcPr>
          <w:p w:rsidR="007C535D" w:rsidRPr="00E81691" w:rsidRDefault="007C535D" w:rsidP="00281E82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加強偏遠及離島地區急救責任醫院之緊急醫療照護能力</w:t>
            </w:r>
          </w:p>
        </w:tc>
        <w:tc>
          <w:tcPr>
            <w:tcW w:w="3544" w:type="dxa"/>
          </w:tcPr>
          <w:p w:rsidR="007C535D" w:rsidRPr="00E81691" w:rsidRDefault="00714EE4" w:rsidP="00281E82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（</w:t>
            </w:r>
            <w:r w:rsidR="007C535D" w:rsidRPr="00E81691">
              <w:rPr>
                <w:rFonts w:eastAsia="標楷體"/>
                <w:color w:val="000000"/>
                <w:sz w:val="28"/>
                <w:szCs w:val="28"/>
              </w:rPr>
              <w:t>達成全中度級以上之醫院家數</w:t>
            </w:r>
            <w:proofErr w:type="gramStart"/>
            <w:r>
              <w:rPr>
                <w:rFonts w:ascii="標楷體" w:eastAsia="標楷體" w:hAnsi="標楷體" w:hint="eastAsia"/>
                <w:w w:val="150"/>
                <w:sz w:val="28"/>
                <w:szCs w:val="28"/>
              </w:rPr>
              <w:t>∕</w:t>
            </w:r>
            <w:proofErr w:type="gramEnd"/>
            <w:r w:rsidR="007C535D" w:rsidRPr="00E81691">
              <w:rPr>
                <w:rFonts w:eastAsia="標楷體"/>
                <w:color w:val="000000"/>
                <w:sz w:val="28"/>
                <w:szCs w:val="28"/>
              </w:rPr>
              <w:t>指定應達成全中度級以上之醫院家數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）</w:t>
            </w:r>
            <w:r w:rsidR="002009BA" w:rsidRPr="00E81691">
              <w:rPr>
                <w:rFonts w:eastAsia="標楷體"/>
                <w:color w:val="000000"/>
                <w:sz w:val="28"/>
                <w:szCs w:val="28"/>
              </w:rPr>
              <w:t>×</w:t>
            </w:r>
            <w:r w:rsidR="007C535D" w:rsidRPr="00E81691">
              <w:rPr>
                <w:rFonts w:eastAsia="標楷體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7C535D" w:rsidRPr="00E81691" w:rsidRDefault="007C535D" w:rsidP="00281E82">
            <w:pPr>
              <w:snapToGrid w:val="0"/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E81691">
              <w:rPr>
                <w:rFonts w:eastAsia="標楷體"/>
                <w:sz w:val="28"/>
                <w:szCs w:val="28"/>
              </w:rPr>
              <w:t>80%</w:t>
            </w:r>
          </w:p>
        </w:tc>
      </w:tr>
    </w:tbl>
    <w:p w:rsidR="00BD3F11" w:rsidRPr="00B37A60" w:rsidRDefault="00BD3F11" w:rsidP="00F108F5">
      <w:pPr>
        <w:pStyle w:val="a8"/>
        <w:autoSpaceDN w:val="0"/>
        <w:snapToGrid w:val="0"/>
        <w:spacing w:before="360" w:line="52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B37A60">
        <w:rPr>
          <w:rFonts w:ascii="Times New Roman" w:hAnsi="Times New Roman"/>
          <w:b/>
          <w:color w:val="000000"/>
          <w:sz w:val="32"/>
          <w:szCs w:val="32"/>
        </w:rPr>
        <w:t>伍、前年度及上年度已過期間實施狀況及成果概述：</w:t>
      </w:r>
    </w:p>
    <w:p w:rsidR="0007156E" w:rsidRPr="00B37A60" w:rsidRDefault="0007156E" w:rsidP="00ED16F2">
      <w:pPr>
        <w:pStyle w:val="a8"/>
        <w:spacing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一、前（</w:t>
      </w:r>
      <w:r w:rsidRPr="00B37A60">
        <w:rPr>
          <w:rFonts w:ascii="Times New Roman" w:hAnsi="Times New Roman"/>
          <w:b/>
          <w:szCs w:val="28"/>
        </w:rPr>
        <w:t>105</w:t>
      </w:r>
      <w:r w:rsidRPr="00B37A60">
        <w:rPr>
          <w:rFonts w:ascii="Times New Roman" w:hAnsi="Times New Roman"/>
          <w:b/>
          <w:szCs w:val="28"/>
        </w:rPr>
        <w:t>）年度決算結果及績效達成情形：</w:t>
      </w:r>
    </w:p>
    <w:p w:rsidR="0007156E" w:rsidRPr="00D15042" w:rsidRDefault="0007156E" w:rsidP="00ED16F2">
      <w:pPr>
        <w:pStyle w:val="a8"/>
        <w:spacing w:line="520" w:lineRule="exact"/>
        <w:ind w:leftChars="400" w:left="960"/>
        <w:rPr>
          <w:rFonts w:ascii="Times New Roman" w:hAnsi="Times New Roman"/>
          <w:szCs w:val="28"/>
        </w:rPr>
      </w:pPr>
      <w:r w:rsidRPr="00D15042">
        <w:rPr>
          <w:rFonts w:ascii="Times New Roman" w:hAnsi="Times New Roman"/>
          <w:szCs w:val="28"/>
        </w:rPr>
        <w:t>(</w:t>
      </w:r>
      <w:proofErr w:type="gramStart"/>
      <w:r w:rsidRPr="00D15042">
        <w:rPr>
          <w:rFonts w:ascii="Times New Roman" w:hAnsi="Times New Roman"/>
          <w:szCs w:val="28"/>
        </w:rPr>
        <w:t>一</w:t>
      </w:r>
      <w:proofErr w:type="gramEnd"/>
      <w:r w:rsidRPr="00D15042">
        <w:rPr>
          <w:rFonts w:ascii="Times New Roman" w:hAnsi="Times New Roman"/>
          <w:szCs w:val="28"/>
        </w:rPr>
        <w:t>)</w:t>
      </w:r>
      <w:r w:rsidRPr="00D15042">
        <w:rPr>
          <w:rFonts w:ascii="Times New Roman" w:hAnsi="Times New Roman"/>
          <w:szCs w:val="28"/>
        </w:rPr>
        <w:t>前年度決算結果：</w:t>
      </w:r>
    </w:p>
    <w:p w:rsidR="00C9487C" w:rsidRDefault="006D0DD2" w:rsidP="00C9487C">
      <w:pPr>
        <w:pStyle w:val="aa"/>
        <w:numPr>
          <w:ilvl w:val="0"/>
          <w:numId w:val="4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E81691">
        <w:rPr>
          <w:rFonts w:eastAsia="標楷體"/>
          <w:sz w:val="28"/>
        </w:rPr>
        <w:t>基金來源：決算數</w:t>
      </w:r>
      <w:r w:rsidR="00735771" w:rsidRPr="00E81691">
        <w:rPr>
          <w:rFonts w:eastAsia="標楷體"/>
          <w:sz w:val="28"/>
        </w:rPr>
        <w:t>41</w:t>
      </w:r>
      <w:r w:rsidRPr="00E81691">
        <w:rPr>
          <w:rFonts w:eastAsia="標楷體"/>
          <w:sz w:val="28"/>
        </w:rPr>
        <w:t>億</w:t>
      </w:r>
      <w:r w:rsidR="00735771" w:rsidRPr="00E81691">
        <w:rPr>
          <w:rFonts w:eastAsia="標楷體"/>
          <w:sz w:val="28"/>
        </w:rPr>
        <w:t>5</w:t>
      </w:r>
      <w:r w:rsidRPr="00E81691">
        <w:rPr>
          <w:rFonts w:eastAsia="標楷體"/>
          <w:sz w:val="28"/>
        </w:rPr>
        <w:t>,</w:t>
      </w:r>
      <w:r w:rsidR="00735771" w:rsidRPr="00E81691">
        <w:rPr>
          <w:rFonts w:eastAsia="標楷體"/>
          <w:sz w:val="28"/>
        </w:rPr>
        <w:t>792</w:t>
      </w:r>
      <w:r w:rsidRPr="00E81691">
        <w:rPr>
          <w:rFonts w:eastAsia="標楷體"/>
          <w:sz w:val="28"/>
        </w:rPr>
        <w:t>萬</w:t>
      </w:r>
      <w:r w:rsidR="00735771" w:rsidRPr="00E81691">
        <w:rPr>
          <w:rFonts w:eastAsia="標楷體"/>
          <w:sz w:val="28"/>
        </w:rPr>
        <w:t>8</w:t>
      </w:r>
      <w:r w:rsidRPr="00E81691">
        <w:rPr>
          <w:rFonts w:eastAsia="標楷體"/>
          <w:sz w:val="28"/>
        </w:rPr>
        <w:t>千元，較預算數增加</w:t>
      </w:r>
      <w:r w:rsidR="00735771" w:rsidRPr="00E81691">
        <w:rPr>
          <w:rFonts w:eastAsia="標楷體"/>
          <w:sz w:val="28"/>
        </w:rPr>
        <w:t>1</w:t>
      </w:r>
      <w:r w:rsidRPr="00E81691">
        <w:rPr>
          <w:rFonts w:eastAsia="標楷體"/>
          <w:sz w:val="28"/>
        </w:rPr>
        <w:t>7</w:t>
      </w:r>
      <w:r w:rsidRPr="00E81691">
        <w:rPr>
          <w:rFonts w:eastAsia="標楷體"/>
          <w:sz w:val="28"/>
        </w:rPr>
        <w:t>億</w:t>
      </w:r>
      <w:r w:rsidR="00735771" w:rsidRPr="00E81691">
        <w:rPr>
          <w:rFonts w:eastAsia="標楷體"/>
          <w:sz w:val="28"/>
        </w:rPr>
        <w:t>5,621</w:t>
      </w:r>
      <w:r w:rsidRPr="00E81691">
        <w:rPr>
          <w:rFonts w:eastAsia="標楷體"/>
          <w:sz w:val="28"/>
        </w:rPr>
        <w:t>萬</w:t>
      </w:r>
      <w:r w:rsidR="00735771" w:rsidRPr="00E81691">
        <w:rPr>
          <w:rFonts w:eastAsia="標楷體"/>
          <w:sz w:val="28"/>
        </w:rPr>
        <w:t>2</w:t>
      </w:r>
      <w:r w:rsidRPr="00E81691">
        <w:rPr>
          <w:rFonts w:eastAsia="標楷體"/>
          <w:sz w:val="28"/>
        </w:rPr>
        <w:t>千元，增加比率</w:t>
      </w:r>
      <w:r w:rsidR="00735771" w:rsidRPr="00E81691">
        <w:rPr>
          <w:rFonts w:eastAsia="標楷體"/>
          <w:sz w:val="28"/>
        </w:rPr>
        <w:t>73.12</w:t>
      </w:r>
      <w:r w:rsidRPr="00E81691">
        <w:rPr>
          <w:rFonts w:eastAsia="標楷體"/>
          <w:sz w:val="28"/>
        </w:rPr>
        <w:t>％，主要係因</w:t>
      </w:r>
      <w:proofErr w:type="gramStart"/>
      <w:r w:rsidRPr="00E81691">
        <w:rPr>
          <w:rFonts w:eastAsia="標楷體"/>
          <w:sz w:val="28"/>
        </w:rPr>
        <w:t>菸</w:t>
      </w:r>
      <w:proofErr w:type="gramEnd"/>
      <w:r w:rsidRPr="00E81691">
        <w:rPr>
          <w:rFonts w:eastAsia="標楷體"/>
          <w:sz w:val="28"/>
        </w:rPr>
        <w:t>品健康福利捐分配及運作辦法調整分配比率，致</w:t>
      </w:r>
      <w:proofErr w:type="gramStart"/>
      <w:r w:rsidRPr="00E81691">
        <w:rPr>
          <w:rFonts w:eastAsia="標楷體"/>
          <w:sz w:val="28"/>
        </w:rPr>
        <w:t>菸</w:t>
      </w:r>
      <w:proofErr w:type="gramEnd"/>
      <w:r w:rsidRPr="00E81691">
        <w:rPr>
          <w:rFonts w:eastAsia="標楷體"/>
          <w:sz w:val="28"/>
        </w:rPr>
        <w:t>品健康福利捐分配收入實際數較預計數增加。</w:t>
      </w:r>
    </w:p>
    <w:p w:rsidR="00C9487C" w:rsidRDefault="006D0DD2" w:rsidP="00C9487C">
      <w:pPr>
        <w:pStyle w:val="aa"/>
        <w:numPr>
          <w:ilvl w:val="0"/>
          <w:numId w:val="4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C9487C">
        <w:rPr>
          <w:rFonts w:eastAsia="標楷體"/>
          <w:sz w:val="28"/>
        </w:rPr>
        <w:lastRenderedPageBreak/>
        <w:t>基金用途：決算數</w:t>
      </w:r>
      <w:r w:rsidR="00735771" w:rsidRPr="00C9487C">
        <w:rPr>
          <w:rFonts w:eastAsia="標楷體"/>
          <w:sz w:val="28"/>
        </w:rPr>
        <w:t>31</w:t>
      </w:r>
      <w:r w:rsidRPr="00C9487C">
        <w:rPr>
          <w:rFonts w:eastAsia="標楷體"/>
          <w:sz w:val="28"/>
        </w:rPr>
        <w:t>億</w:t>
      </w:r>
      <w:r w:rsidR="00735771" w:rsidRPr="00C9487C">
        <w:rPr>
          <w:rFonts w:eastAsia="標楷體"/>
          <w:sz w:val="28"/>
        </w:rPr>
        <w:t>3,334</w:t>
      </w:r>
      <w:r w:rsidRPr="00C9487C">
        <w:rPr>
          <w:rFonts w:eastAsia="標楷體"/>
          <w:sz w:val="28"/>
        </w:rPr>
        <w:t>萬</w:t>
      </w:r>
      <w:r w:rsidR="00735771" w:rsidRPr="00C9487C">
        <w:rPr>
          <w:rFonts w:eastAsia="標楷體"/>
          <w:sz w:val="28"/>
        </w:rPr>
        <w:t>2</w:t>
      </w:r>
      <w:r w:rsidRPr="00C9487C">
        <w:rPr>
          <w:rFonts w:eastAsia="標楷體"/>
          <w:sz w:val="28"/>
        </w:rPr>
        <w:t>千元，較預算數減少</w:t>
      </w:r>
      <w:r w:rsidR="00735771" w:rsidRPr="00C9487C">
        <w:rPr>
          <w:rFonts w:eastAsia="標楷體"/>
          <w:sz w:val="28"/>
        </w:rPr>
        <w:t>6</w:t>
      </w:r>
      <w:r w:rsidRPr="00C9487C">
        <w:rPr>
          <w:rFonts w:eastAsia="標楷體"/>
          <w:sz w:val="28"/>
        </w:rPr>
        <w:t>億</w:t>
      </w:r>
      <w:r w:rsidR="00735771" w:rsidRPr="00C9487C">
        <w:rPr>
          <w:rFonts w:eastAsia="標楷體"/>
          <w:sz w:val="28"/>
        </w:rPr>
        <w:t>8,253</w:t>
      </w:r>
      <w:r w:rsidRPr="00C9487C">
        <w:rPr>
          <w:rFonts w:eastAsia="標楷體"/>
          <w:sz w:val="28"/>
        </w:rPr>
        <w:t>萬</w:t>
      </w:r>
      <w:r w:rsidRPr="00C9487C">
        <w:rPr>
          <w:rFonts w:eastAsia="標楷體"/>
          <w:sz w:val="28"/>
        </w:rPr>
        <w:t>7</w:t>
      </w:r>
      <w:r w:rsidRPr="00C9487C">
        <w:rPr>
          <w:rFonts w:eastAsia="標楷體"/>
          <w:sz w:val="28"/>
        </w:rPr>
        <w:t>千元，減少比率</w:t>
      </w:r>
      <w:r w:rsidR="00735771" w:rsidRPr="00C9487C">
        <w:rPr>
          <w:rFonts w:eastAsia="標楷體"/>
          <w:sz w:val="28"/>
        </w:rPr>
        <w:t>17.89</w:t>
      </w:r>
      <w:r w:rsidRPr="00C9487C">
        <w:rPr>
          <w:rFonts w:eastAsia="標楷體"/>
          <w:sz w:val="28"/>
        </w:rPr>
        <w:t>％</w:t>
      </w:r>
      <w:r w:rsidR="00B64B0D" w:rsidRPr="00C9487C">
        <w:rPr>
          <w:rFonts w:eastAsia="標楷體" w:hint="eastAsia"/>
          <w:sz w:val="28"/>
        </w:rPr>
        <w:t xml:space="preserve"> </w:t>
      </w:r>
      <w:r w:rsidRPr="00C9487C">
        <w:rPr>
          <w:rFonts w:eastAsia="標楷體"/>
          <w:sz w:val="28"/>
        </w:rPr>
        <w:t>，主要係因部分計畫</w:t>
      </w:r>
      <w:r w:rsidR="00735771" w:rsidRPr="00C9487C">
        <w:rPr>
          <w:rFonts w:eastAsia="標楷體"/>
          <w:sz w:val="28"/>
        </w:rPr>
        <w:t>未經醫療發展基金審</w:t>
      </w:r>
      <w:r w:rsidR="00703666" w:rsidRPr="00C9487C">
        <w:rPr>
          <w:rFonts w:eastAsia="標楷體"/>
          <w:sz w:val="28"/>
        </w:rPr>
        <w:t>議小組審議通過及部分補助計畫實際申請數未如預期所致</w:t>
      </w:r>
      <w:r w:rsidRPr="00C9487C">
        <w:rPr>
          <w:rFonts w:eastAsia="標楷體"/>
          <w:sz w:val="28"/>
        </w:rPr>
        <w:t>。</w:t>
      </w:r>
    </w:p>
    <w:p w:rsidR="00B64B0D" w:rsidRPr="00C9487C" w:rsidRDefault="006D0DD2" w:rsidP="00C9487C">
      <w:pPr>
        <w:pStyle w:val="aa"/>
        <w:numPr>
          <w:ilvl w:val="0"/>
          <w:numId w:val="4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C9487C">
        <w:rPr>
          <w:rFonts w:eastAsia="標楷體"/>
          <w:sz w:val="28"/>
        </w:rPr>
        <w:t>基金來源及用途相抵後，決算</w:t>
      </w:r>
      <w:r w:rsidR="00703666" w:rsidRPr="00C9487C">
        <w:rPr>
          <w:rFonts w:eastAsia="標楷體"/>
          <w:sz w:val="28"/>
        </w:rPr>
        <w:t>賸餘</w:t>
      </w:r>
      <w:r w:rsidR="00703666" w:rsidRPr="00C9487C">
        <w:rPr>
          <w:rFonts w:eastAsia="標楷體"/>
          <w:sz w:val="28"/>
        </w:rPr>
        <w:t>10</w:t>
      </w:r>
      <w:r w:rsidRPr="00C9487C">
        <w:rPr>
          <w:rFonts w:eastAsia="標楷體"/>
          <w:sz w:val="28"/>
        </w:rPr>
        <w:t>億</w:t>
      </w:r>
      <w:r w:rsidR="00703666" w:rsidRPr="00C9487C">
        <w:rPr>
          <w:rFonts w:eastAsia="標楷體"/>
          <w:sz w:val="28"/>
        </w:rPr>
        <w:t>2,458</w:t>
      </w:r>
      <w:r w:rsidRPr="00C9487C">
        <w:rPr>
          <w:rFonts w:eastAsia="標楷體"/>
          <w:sz w:val="28"/>
        </w:rPr>
        <w:t>萬</w:t>
      </w:r>
      <w:r w:rsidR="00703666" w:rsidRPr="00C9487C">
        <w:rPr>
          <w:rFonts w:eastAsia="標楷體"/>
          <w:sz w:val="28"/>
        </w:rPr>
        <w:t>6</w:t>
      </w:r>
      <w:r w:rsidRPr="00C9487C">
        <w:rPr>
          <w:rFonts w:eastAsia="標楷體"/>
          <w:sz w:val="28"/>
        </w:rPr>
        <w:t>千元，較預算數減少短</w:t>
      </w:r>
      <w:proofErr w:type="gramStart"/>
      <w:r w:rsidRPr="00C9487C">
        <w:rPr>
          <w:rFonts w:eastAsia="標楷體"/>
          <w:sz w:val="28"/>
        </w:rPr>
        <w:t>絀</w:t>
      </w:r>
      <w:proofErr w:type="gramEnd"/>
      <w:r w:rsidR="00703666" w:rsidRPr="00C9487C">
        <w:rPr>
          <w:rFonts w:eastAsia="標楷體"/>
          <w:sz w:val="28"/>
        </w:rPr>
        <w:t>24</w:t>
      </w:r>
      <w:r w:rsidRPr="00C9487C">
        <w:rPr>
          <w:rFonts w:eastAsia="標楷體"/>
          <w:sz w:val="28"/>
        </w:rPr>
        <w:t>億</w:t>
      </w:r>
      <w:r w:rsidR="00703666" w:rsidRPr="00C9487C">
        <w:rPr>
          <w:rFonts w:eastAsia="標楷體"/>
          <w:sz w:val="28"/>
        </w:rPr>
        <w:t>3,874</w:t>
      </w:r>
      <w:r w:rsidRPr="00C9487C">
        <w:rPr>
          <w:rFonts w:eastAsia="標楷體"/>
          <w:sz w:val="28"/>
        </w:rPr>
        <w:t>萬</w:t>
      </w:r>
      <w:r w:rsidR="00703666" w:rsidRPr="00C9487C">
        <w:rPr>
          <w:rFonts w:eastAsia="標楷體"/>
          <w:sz w:val="28"/>
        </w:rPr>
        <w:t>9</w:t>
      </w:r>
      <w:r w:rsidRPr="00C9487C">
        <w:rPr>
          <w:rFonts w:eastAsia="標楷體"/>
          <w:sz w:val="28"/>
        </w:rPr>
        <w:t>千元，減少比率</w:t>
      </w:r>
      <w:r w:rsidR="00703666" w:rsidRPr="00C9487C">
        <w:rPr>
          <w:rFonts w:eastAsia="標楷體"/>
          <w:sz w:val="28"/>
        </w:rPr>
        <w:t>172.45</w:t>
      </w:r>
      <w:r w:rsidRPr="00C9487C">
        <w:rPr>
          <w:rFonts w:eastAsia="標楷體"/>
          <w:sz w:val="28"/>
        </w:rPr>
        <w:t>％。</w:t>
      </w:r>
    </w:p>
    <w:p w:rsidR="00BD3F11" w:rsidRPr="00D15042" w:rsidRDefault="00BD3F11" w:rsidP="00C9487C">
      <w:pPr>
        <w:pStyle w:val="a8"/>
        <w:spacing w:afterLines="50" w:after="180" w:line="520" w:lineRule="exact"/>
        <w:ind w:leftChars="400" w:left="960"/>
        <w:rPr>
          <w:rFonts w:ascii="Times New Roman" w:hAnsi="Times New Roman"/>
          <w:color w:val="000000"/>
          <w:szCs w:val="28"/>
        </w:rPr>
      </w:pPr>
      <w:r w:rsidRPr="00D15042">
        <w:rPr>
          <w:rFonts w:ascii="Times New Roman" w:hAnsi="Times New Roman"/>
          <w:color w:val="000000"/>
          <w:szCs w:val="28"/>
        </w:rPr>
        <w:t>(</w:t>
      </w:r>
      <w:r w:rsidRPr="00D15042">
        <w:rPr>
          <w:rFonts w:ascii="Times New Roman" w:hAnsi="Times New Roman"/>
          <w:color w:val="000000"/>
          <w:szCs w:val="28"/>
        </w:rPr>
        <w:t>二</w:t>
      </w:r>
      <w:r w:rsidRPr="00D15042">
        <w:rPr>
          <w:rFonts w:ascii="Times New Roman" w:hAnsi="Times New Roman"/>
          <w:color w:val="000000"/>
          <w:szCs w:val="28"/>
        </w:rPr>
        <w:t>)</w:t>
      </w:r>
      <w:r w:rsidRPr="00D15042">
        <w:rPr>
          <w:rFonts w:ascii="Times New Roman" w:hAnsi="Times New Roman"/>
          <w:color w:val="000000"/>
          <w:szCs w:val="28"/>
        </w:rPr>
        <w:t>前年度績效達成情形分析：</w:t>
      </w:r>
      <w:r w:rsidR="0007156E" w:rsidRPr="00D15042">
        <w:rPr>
          <w:rFonts w:ascii="Times New Roman" w:hAnsi="Times New Roman"/>
          <w:color w:val="000000"/>
          <w:szCs w:val="28"/>
        </w:rPr>
        <w:t xml:space="preserve"> </w:t>
      </w:r>
    </w:p>
    <w:tbl>
      <w:tblPr>
        <w:tblW w:w="8505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126"/>
        <w:gridCol w:w="1134"/>
        <w:gridCol w:w="2977"/>
      </w:tblGrid>
      <w:tr w:rsidR="00BD3F11" w:rsidRPr="00E81691" w:rsidTr="00A32EF9">
        <w:trPr>
          <w:trHeight w:val="906"/>
          <w:tblHeader/>
        </w:trPr>
        <w:tc>
          <w:tcPr>
            <w:tcW w:w="2268" w:type="dxa"/>
            <w:shd w:val="clear" w:color="auto" w:fill="auto"/>
            <w:vAlign w:val="center"/>
          </w:tcPr>
          <w:p w:rsidR="00BD3F11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年度績效目標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D3F11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衡量指標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53AC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年度</w:t>
            </w:r>
          </w:p>
          <w:p w:rsidR="00BD3F11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目標值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D3F11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績效衡量暨</w:t>
            </w:r>
          </w:p>
          <w:p w:rsidR="00BD3F11" w:rsidRPr="00D15042" w:rsidRDefault="00BD3F11" w:rsidP="004F7CB0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達成情形分析</w:t>
            </w:r>
          </w:p>
        </w:tc>
      </w:tr>
      <w:tr w:rsidR="00A5573E" w:rsidRPr="00E81691" w:rsidTr="00A32EF9">
        <w:trPr>
          <w:trHeight w:val="2354"/>
        </w:trPr>
        <w:tc>
          <w:tcPr>
            <w:tcW w:w="2268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推動弱勢族群醫療照護</w:t>
            </w:r>
          </w:p>
        </w:tc>
        <w:tc>
          <w:tcPr>
            <w:tcW w:w="2126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提升居家、社區及機構服務的量與能</w:t>
            </w:r>
          </w:p>
        </w:tc>
        <w:tc>
          <w:tcPr>
            <w:tcW w:w="1134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89</w:t>
            </w:r>
          </w:p>
        </w:tc>
        <w:tc>
          <w:tcPr>
            <w:tcW w:w="2977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截至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105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年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12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月底原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89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個長照資源不足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區均已設有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服務據點及其他服務資源</w:t>
            </w:r>
            <w:r w:rsidR="00DC5B54">
              <w:rPr>
                <w:rFonts w:eastAsia="標楷體" w:hint="eastAsia"/>
                <w:color w:val="000000"/>
                <w:sz w:val="28"/>
                <w:szCs w:val="28"/>
              </w:rPr>
              <w:t>（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其中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 xml:space="preserve">29 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個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原住民鄉服務據點</w:t>
            </w:r>
            <w:r w:rsidR="00DC5B54">
              <w:rPr>
                <w:rFonts w:eastAsia="標楷體" w:hint="eastAsia"/>
                <w:color w:val="000000"/>
                <w:sz w:val="28"/>
                <w:szCs w:val="28"/>
              </w:rPr>
              <w:t>）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。</w:t>
            </w:r>
          </w:p>
        </w:tc>
      </w:tr>
      <w:tr w:rsidR="00A5573E" w:rsidRPr="00E81691" w:rsidTr="00A32EF9">
        <w:trPr>
          <w:trHeight w:val="2405"/>
        </w:trPr>
        <w:tc>
          <w:tcPr>
            <w:tcW w:w="2268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改善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病關係、減少醫療糾紛</w:t>
            </w:r>
          </w:p>
        </w:tc>
        <w:tc>
          <w:tcPr>
            <w:tcW w:w="2126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降低手術麻醉及婦產科與兒科醫療事故訴訟鑑定案件</w:t>
            </w:r>
          </w:p>
        </w:tc>
        <w:tc>
          <w:tcPr>
            <w:tcW w:w="1134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10%</w:t>
            </w:r>
          </w:p>
        </w:tc>
        <w:tc>
          <w:tcPr>
            <w:tcW w:w="2977" w:type="dxa"/>
            <w:shd w:val="clear" w:color="auto" w:fill="auto"/>
          </w:tcPr>
          <w:p w:rsidR="00A5573E" w:rsidRPr="00E81691" w:rsidRDefault="00FC6187" w:rsidP="009D7A05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生育相關醫療事件訴訟鑑定案件降低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54.3%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，手術麻醉相關事故訴訟鑑定案件降低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28.6%</w:t>
            </w:r>
            <w:r w:rsidRPr="00E81691">
              <w:rPr>
                <w:rFonts w:eastAsia="標楷體"/>
                <w:color w:val="000000"/>
                <w:sz w:val="28"/>
                <w:szCs w:val="28"/>
              </w:rPr>
              <w:t>，皆有達成年度指標。</w:t>
            </w:r>
          </w:p>
        </w:tc>
      </w:tr>
    </w:tbl>
    <w:p w:rsidR="00296258" w:rsidRPr="00B37A60" w:rsidRDefault="0007156E" w:rsidP="00F108F5">
      <w:pPr>
        <w:pStyle w:val="a8"/>
        <w:spacing w:before="360" w:line="520" w:lineRule="exact"/>
        <w:ind w:leftChars="150" w:left="360"/>
        <w:rPr>
          <w:rFonts w:ascii="Times New Roman" w:hAnsi="Times New Roman"/>
          <w:b/>
          <w:szCs w:val="28"/>
        </w:rPr>
      </w:pPr>
      <w:r w:rsidRPr="00B37A60">
        <w:rPr>
          <w:rFonts w:ascii="Times New Roman" w:hAnsi="Times New Roman"/>
          <w:b/>
          <w:szCs w:val="28"/>
        </w:rPr>
        <w:t>二、上（</w:t>
      </w:r>
      <w:r w:rsidRPr="00B37A60">
        <w:rPr>
          <w:rFonts w:ascii="Times New Roman" w:hAnsi="Times New Roman"/>
          <w:b/>
          <w:szCs w:val="28"/>
        </w:rPr>
        <w:t>10</w:t>
      </w:r>
      <w:r w:rsidR="00703666" w:rsidRPr="00B37A60">
        <w:rPr>
          <w:rFonts w:ascii="Times New Roman" w:hAnsi="Times New Roman"/>
          <w:b/>
          <w:szCs w:val="28"/>
        </w:rPr>
        <w:t>6</w:t>
      </w:r>
      <w:r w:rsidRPr="00B37A60">
        <w:rPr>
          <w:rFonts w:ascii="Times New Roman" w:hAnsi="Times New Roman"/>
          <w:b/>
          <w:szCs w:val="28"/>
        </w:rPr>
        <w:t>）年度已過期間預算執行情形及績效達成情形：</w:t>
      </w:r>
    </w:p>
    <w:p w:rsidR="0007156E" w:rsidRPr="00D15042" w:rsidRDefault="0007156E" w:rsidP="00ED16F2">
      <w:pPr>
        <w:pStyle w:val="a8"/>
        <w:spacing w:line="520" w:lineRule="exact"/>
        <w:ind w:leftChars="400" w:left="960"/>
        <w:rPr>
          <w:rFonts w:ascii="Times New Roman" w:hAnsi="Times New Roman"/>
          <w:szCs w:val="28"/>
        </w:rPr>
      </w:pPr>
      <w:r w:rsidRPr="00D15042">
        <w:rPr>
          <w:rFonts w:ascii="Times New Roman" w:hAnsi="Times New Roman"/>
          <w:szCs w:val="28"/>
        </w:rPr>
        <w:t>(</w:t>
      </w:r>
      <w:proofErr w:type="gramStart"/>
      <w:r w:rsidRPr="00D15042">
        <w:rPr>
          <w:rFonts w:ascii="Times New Roman" w:hAnsi="Times New Roman"/>
          <w:szCs w:val="28"/>
        </w:rPr>
        <w:t>一</w:t>
      </w:r>
      <w:proofErr w:type="gramEnd"/>
      <w:r w:rsidRPr="00D15042">
        <w:rPr>
          <w:rFonts w:ascii="Times New Roman" w:hAnsi="Times New Roman"/>
          <w:szCs w:val="28"/>
        </w:rPr>
        <w:t>)</w:t>
      </w:r>
      <w:r w:rsidRPr="00D15042">
        <w:rPr>
          <w:rFonts w:ascii="Times New Roman" w:hAnsi="Times New Roman"/>
          <w:szCs w:val="28"/>
        </w:rPr>
        <w:t>上年度預算截至</w:t>
      </w:r>
      <w:r w:rsidRPr="00D15042">
        <w:rPr>
          <w:rFonts w:ascii="Times New Roman" w:hAnsi="Times New Roman"/>
          <w:szCs w:val="28"/>
        </w:rPr>
        <w:t>10</w:t>
      </w:r>
      <w:r w:rsidR="00703666" w:rsidRPr="00D15042">
        <w:rPr>
          <w:rFonts w:ascii="Times New Roman" w:hAnsi="Times New Roman"/>
          <w:szCs w:val="28"/>
        </w:rPr>
        <w:t>6</w:t>
      </w:r>
      <w:r w:rsidRPr="00D15042">
        <w:rPr>
          <w:rFonts w:ascii="Times New Roman" w:hAnsi="Times New Roman"/>
          <w:szCs w:val="28"/>
        </w:rPr>
        <w:t>年</w:t>
      </w:r>
      <w:r w:rsidRPr="00D15042">
        <w:rPr>
          <w:rFonts w:ascii="Times New Roman" w:hAnsi="Times New Roman"/>
          <w:szCs w:val="28"/>
        </w:rPr>
        <w:t>6</w:t>
      </w:r>
      <w:r w:rsidRPr="00D15042">
        <w:rPr>
          <w:rFonts w:ascii="Times New Roman" w:hAnsi="Times New Roman"/>
          <w:szCs w:val="28"/>
        </w:rPr>
        <w:t>月</w:t>
      </w:r>
      <w:r w:rsidRPr="00D15042">
        <w:rPr>
          <w:rFonts w:ascii="Times New Roman" w:hAnsi="Times New Roman"/>
          <w:szCs w:val="28"/>
        </w:rPr>
        <w:t>30</w:t>
      </w:r>
      <w:r w:rsidRPr="00D15042">
        <w:rPr>
          <w:rFonts w:ascii="Times New Roman" w:hAnsi="Times New Roman"/>
          <w:szCs w:val="28"/>
        </w:rPr>
        <w:t>日</w:t>
      </w:r>
      <w:proofErr w:type="gramStart"/>
      <w:r w:rsidRPr="00D15042">
        <w:rPr>
          <w:rFonts w:ascii="Times New Roman" w:hAnsi="Times New Roman"/>
          <w:szCs w:val="28"/>
        </w:rPr>
        <w:t>止</w:t>
      </w:r>
      <w:proofErr w:type="gramEnd"/>
      <w:r w:rsidRPr="00D15042">
        <w:rPr>
          <w:rFonts w:ascii="Times New Roman" w:hAnsi="Times New Roman"/>
          <w:szCs w:val="28"/>
        </w:rPr>
        <w:t>執行情形：</w:t>
      </w:r>
    </w:p>
    <w:p w:rsidR="00C9487C" w:rsidRDefault="00703666" w:rsidP="00C9487C">
      <w:pPr>
        <w:pStyle w:val="aa"/>
        <w:numPr>
          <w:ilvl w:val="0"/>
          <w:numId w:val="6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E81691">
        <w:rPr>
          <w:rFonts w:eastAsia="標楷體"/>
          <w:sz w:val="28"/>
        </w:rPr>
        <w:t>基金來源：實際執行數</w:t>
      </w:r>
      <w:r w:rsidR="00EE370F" w:rsidRPr="00E81691">
        <w:rPr>
          <w:rFonts w:eastAsia="標楷體"/>
          <w:sz w:val="28"/>
        </w:rPr>
        <w:t>10</w:t>
      </w:r>
      <w:r w:rsidR="00EE370F" w:rsidRPr="00E81691">
        <w:rPr>
          <w:rFonts w:eastAsia="標楷體"/>
          <w:sz w:val="28"/>
        </w:rPr>
        <w:t>億</w:t>
      </w:r>
      <w:r w:rsidR="00EE370F" w:rsidRPr="00E81691">
        <w:rPr>
          <w:rFonts w:eastAsia="標楷體"/>
          <w:sz w:val="28"/>
        </w:rPr>
        <w:t>8,420</w:t>
      </w:r>
      <w:r w:rsidR="00EE370F" w:rsidRPr="00E81691">
        <w:rPr>
          <w:rFonts w:eastAsia="標楷體"/>
          <w:sz w:val="28"/>
        </w:rPr>
        <w:t>萬</w:t>
      </w:r>
      <w:r w:rsidR="00EE370F" w:rsidRPr="00E81691">
        <w:rPr>
          <w:rFonts w:eastAsia="標楷體"/>
          <w:sz w:val="28"/>
        </w:rPr>
        <w:t>8</w:t>
      </w:r>
      <w:r w:rsidR="00EE370F" w:rsidRPr="00E81691">
        <w:rPr>
          <w:rFonts w:eastAsia="標楷體"/>
          <w:sz w:val="28"/>
        </w:rPr>
        <w:t>千元</w:t>
      </w:r>
      <w:r w:rsidRPr="00E81691">
        <w:rPr>
          <w:rFonts w:eastAsia="標楷體"/>
          <w:sz w:val="28"/>
        </w:rPr>
        <w:t>，較年度預算分配數</w:t>
      </w:r>
      <w:r w:rsidR="00EE370F" w:rsidRPr="00E81691">
        <w:rPr>
          <w:rFonts w:eastAsia="標楷體"/>
          <w:sz w:val="28"/>
        </w:rPr>
        <w:t>6</w:t>
      </w:r>
      <w:r w:rsidR="00EE370F" w:rsidRPr="00E81691">
        <w:rPr>
          <w:rFonts w:eastAsia="標楷體"/>
          <w:sz w:val="28"/>
        </w:rPr>
        <w:t>億</w:t>
      </w:r>
      <w:r w:rsidR="00EE370F" w:rsidRPr="00E81691">
        <w:rPr>
          <w:rFonts w:eastAsia="標楷體"/>
          <w:sz w:val="28"/>
        </w:rPr>
        <w:t>0,316</w:t>
      </w:r>
      <w:r w:rsidR="00EE370F" w:rsidRPr="00E81691">
        <w:rPr>
          <w:rFonts w:eastAsia="標楷體"/>
          <w:sz w:val="28"/>
        </w:rPr>
        <w:t>萬</w:t>
      </w:r>
      <w:r w:rsidR="00EE370F" w:rsidRPr="00E81691">
        <w:rPr>
          <w:rFonts w:eastAsia="標楷體"/>
          <w:sz w:val="28"/>
        </w:rPr>
        <w:t>5</w:t>
      </w:r>
      <w:r w:rsidR="00EE370F" w:rsidRPr="00E81691">
        <w:rPr>
          <w:rFonts w:eastAsia="標楷體"/>
          <w:sz w:val="28"/>
        </w:rPr>
        <w:t>千</w:t>
      </w:r>
      <w:r w:rsidRPr="00E81691">
        <w:rPr>
          <w:rFonts w:eastAsia="標楷體"/>
          <w:sz w:val="28"/>
        </w:rPr>
        <w:t>元，增加</w:t>
      </w:r>
      <w:r w:rsidR="00EE370F" w:rsidRPr="00E81691">
        <w:rPr>
          <w:rFonts w:eastAsia="標楷體"/>
          <w:sz w:val="28"/>
        </w:rPr>
        <w:t>4</w:t>
      </w:r>
      <w:r w:rsidR="00EE370F" w:rsidRPr="00E81691">
        <w:rPr>
          <w:rFonts w:eastAsia="標楷體"/>
          <w:sz w:val="28"/>
        </w:rPr>
        <w:t>億</w:t>
      </w:r>
      <w:r w:rsidR="00EE370F" w:rsidRPr="00E81691">
        <w:rPr>
          <w:rFonts w:eastAsia="標楷體"/>
          <w:sz w:val="28"/>
        </w:rPr>
        <w:t>8,104</w:t>
      </w:r>
      <w:r w:rsidR="00EE370F" w:rsidRPr="00E81691">
        <w:rPr>
          <w:rFonts w:eastAsia="標楷體"/>
          <w:sz w:val="28"/>
        </w:rPr>
        <w:t>萬</w:t>
      </w:r>
      <w:r w:rsidR="00EE370F" w:rsidRPr="00E81691">
        <w:rPr>
          <w:rFonts w:eastAsia="標楷體"/>
          <w:sz w:val="28"/>
        </w:rPr>
        <w:t>3</w:t>
      </w:r>
      <w:r w:rsidR="00EE370F" w:rsidRPr="00E81691">
        <w:rPr>
          <w:rFonts w:eastAsia="標楷體"/>
          <w:sz w:val="28"/>
        </w:rPr>
        <w:t>千元</w:t>
      </w:r>
      <w:r w:rsidRPr="00E81691">
        <w:rPr>
          <w:rFonts w:eastAsia="標楷體"/>
          <w:sz w:val="28"/>
        </w:rPr>
        <w:t>，增加比率</w:t>
      </w:r>
      <w:r w:rsidR="00EE370F" w:rsidRPr="00E81691">
        <w:rPr>
          <w:rFonts w:eastAsia="標楷體"/>
          <w:sz w:val="28"/>
        </w:rPr>
        <w:t>79.75</w:t>
      </w:r>
      <w:r w:rsidRPr="00E81691">
        <w:rPr>
          <w:rFonts w:eastAsia="標楷體"/>
          <w:sz w:val="28"/>
        </w:rPr>
        <w:t>％，主要係因</w:t>
      </w:r>
      <w:proofErr w:type="gramStart"/>
      <w:r w:rsidRPr="00E81691">
        <w:rPr>
          <w:rFonts w:eastAsia="標楷體"/>
          <w:sz w:val="28"/>
        </w:rPr>
        <w:t>菸</w:t>
      </w:r>
      <w:proofErr w:type="gramEnd"/>
      <w:r w:rsidRPr="00E81691">
        <w:rPr>
          <w:rFonts w:eastAsia="標楷體"/>
          <w:sz w:val="28"/>
        </w:rPr>
        <w:t>品健康福利捐分配收入實際數較預計數增加。</w:t>
      </w:r>
    </w:p>
    <w:p w:rsidR="00C9487C" w:rsidRDefault="00703666" w:rsidP="00C9487C">
      <w:pPr>
        <w:pStyle w:val="aa"/>
        <w:numPr>
          <w:ilvl w:val="0"/>
          <w:numId w:val="6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C9487C">
        <w:rPr>
          <w:rFonts w:eastAsia="標楷體"/>
          <w:sz w:val="28"/>
        </w:rPr>
        <w:t>基金用途：實際執行數</w:t>
      </w:r>
      <w:r w:rsidR="00EE370F" w:rsidRPr="00C9487C">
        <w:rPr>
          <w:rFonts w:eastAsia="標楷體"/>
          <w:sz w:val="28"/>
        </w:rPr>
        <w:t>4</w:t>
      </w:r>
      <w:r w:rsidR="00EE370F" w:rsidRPr="00C9487C">
        <w:rPr>
          <w:rFonts w:eastAsia="標楷體"/>
          <w:sz w:val="28"/>
        </w:rPr>
        <w:t>億</w:t>
      </w:r>
      <w:r w:rsidR="00EE370F" w:rsidRPr="00C9487C">
        <w:rPr>
          <w:rFonts w:eastAsia="標楷體"/>
          <w:sz w:val="28"/>
        </w:rPr>
        <w:t>2,170</w:t>
      </w:r>
      <w:r w:rsidR="00EE370F" w:rsidRPr="00C9487C">
        <w:rPr>
          <w:rFonts w:eastAsia="標楷體"/>
          <w:sz w:val="28"/>
        </w:rPr>
        <w:t>萬</w:t>
      </w:r>
      <w:r w:rsidR="00EE370F" w:rsidRPr="00C9487C">
        <w:rPr>
          <w:rFonts w:eastAsia="標楷體"/>
          <w:sz w:val="28"/>
        </w:rPr>
        <w:t>5</w:t>
      </w:r>
      <w:r w:rsidR="00EE370F" w:rsidRPr="00C9487C">
        <w:rPr>
          <w:rFonts w:eastAsia="標楷體"/>
          <w:sz w:val="28"/>
        </w:rPr>
        <w:t>千元</w:t>
      </w:r>
      <w:r w:rsidRPr="00C9487C">
        <w:rPr>
          <w:rFonts w:eastAsia="標楷體"/>
          <w:sz w:val="28"/>
        </w:rPr>
        <w:t>，較年度預算分配</w:t>
      </w:r>
      <w:r w:rsidRPr="00C9487C">
        <w:rPr>
          <w:rFonts w:eastAsia="標楷體"/>
          <w:sz w:val="28"/>
        </w:rPr>
        <w:lastRenderedPageBreak/>
        <w:t>數</w:t>
      </w:r>
      <w:r w:rsidR="00EE370F" w:rsidRPr="00C9487C">
        <w:rPr>
          <w:rFonts w:eastAsia="標楷體"/>
          <w:sz w:val="28"/>
        </w:rPr>
        <w:t>2</w:t>
      </w:r>
      <w:r w:rsidR="00EE370F" w:rsidRPr="00C9487C">
        <w:rPr>
          <w:rFonts w:eastAsia="標楷體"/>
          <w:sz w:val="28"/>
        </w:rPr>
        <w:t>億</w:t>
      </w:r>
      <w:r w:rsidR="00EE370F" w:rsidRPr="00C9487C">
        <w:rPr>
          <w:rFonts w:eastAsia="標楷體"/>
          <w:sz w:val="28"/>
        </w:rPr>
        <w:t>3,468</w:t>
      </w:r>
      <w:r w:rsidR="00EE370F" w:rsidRPr="00C9487C">
        <w:rPr>
          <w:rFonts w:eastAsia="標楷體"/>
          <w:sz w:val="28"/>
        </w:rPr>
        <w:t>萬</w:t>
      </w:r>
      <w:r w:rsidR="00EE370F" w:rsidRPr="00C9487C">
        <w:rPr>
          <w:rFonts w:eastAsia="標楷體"/>
          <w:sz w:val="28"/>
        </w:rPr>
        <w:t>9</w:t>
      </w:r>
      <w:r w:rsidR="00EE370F" w:rsidRPr="00C9487C">
        <w:rPr>
          <w:rFonts w:eastAsia="標楷體"/>
          <w:sz w:val="28"/>
        </w:rPr>
        <w:t>千</w:t>
      </w:r>
      <w:r w:rsidRPr="00C9487C">
        <w:rPr>
          <w:rFonts w:eastAsia="標楷體"/>
          <w:bCs/>
          <w:sz w:val="28"/>
        </w:rPr>
        <w:t>元</w:t>
      </w:r>
      <w:r w:rsidRPr="00C9487C">
        <w:rPr>
          <w:rFonts w:eastAsia="標楷體"/>
          <w:sz w:val="28"/>
        </w:rPr>
        <w:t>，</w:t>
      </w:r>
      <w:r w:rsidR="00EE370F" w:rsidRPr="00C9487C">
        <w:rPr>
          <w:rFonts w:eastAsia="標楷體"/>
          <w:sz w:val="28"/>
        </w:rPr>
        <w:t>增加</w:t>
      </w:r>
      <w:r w:rsidR="00EE370F" w:rsidRPr="00C9487C">
        <w:rPr>
          <w:rFonts w:eastAsia="標楷體"/>
          <w:sz w:val="28"/>
        </w:rPr>
        <w:t xml:space="preserve"> 1</w:t>
      </w:r>
      <w:r w:rsidR="00EE370F" w:rsidRPr="00C9487C">
        <w:rPr>
          <w:rFonts w:eastAsia="標楷體"/>
          <w:sz w:val="28"/>
        </w:rPr>
        <w:t>億</w:t>
      </w:r>
      <w:r w:rsidR="00EE370F" w:rsidRPr="00C9487C">
        <w:rPr>
          <w:rFonts w:eastAsia="標楷體"/>
          <w:sz w:val="28"/>
        </w:rPr>
        <w:t>8,701</w:t>
      </w:r>
      <w:r w:rsidR="00EE370F" w:rsidRPr="00C9487C">
        <w:rPr>
          <w:rFonts w:eastAsia="標楷體"/>
          <w:sz w:val="28"/>
        </w:rPr>
        <w:t>萬</w:t>
      </w:r>
      <w:r w:rsidR="00EE370F" w:rsidRPr="00C9487C">
        <w:rPr>
          <w:rFonts w:eastAsia="標楷體"/>
          <w:sz w:val="28"/>
        </w:rPr>
        <w:t>6</w:t>
      </w:r>
      <w:r w:rsidR="00EE370F" w:rsidRPr="00C9487C">
        <w:rPr>
          <w:rFonts w:eastAsia="標楷體"/>
          <w:sz w:val="28"/>
        </w:rPr>
        <w:t>千元</w:t>
      </w:r>
      <w:r w:rsidRPr="00C9487C">
        <w:rPr>
          <w:rFonts w:eastAsia="標楷體"/>
          <w:sz w:val="28"/>
        </w:rPr>
        <w:t>，</w:t>
      </w:r>
      <w:r w:rsidR="00EE370F" w:rsidRPr="00C9487C">
        <w:rPr>
          <w:rFonts w:eastAsia="標楷體"/>
          <w:sz w:val="28"/>
        </w:rPr>
        <w:t>增加</w:t>
      </w:r>
      <w:r w:rsidRPr="00C9487C">
        <w:rPr>
          <w:rFonts w:eastAsia="標楷體"/>
          <w:sz w:val="28"/>
        </w:rPr>
        <w:t>比率</w:t>
      </w:r>
      <w:r w:rsidR="00EE370F" w:rsidRPr="00C9487C">
        <w:rPr>
          <w:rFonts w:eastAsia="標楷體"/>
          <w:sz w:val="28"/>
        </w:rPr>
        <w:t>79.69</w:t>
      </w:r>
      <w:r w:rsidRPr="00C9487C">
        <w:rPr>
          <w:rFonts w:eastAsia="標楷體"/>
          <w:sz w:val="28"/>
        </w:rPr>
        <w:t>％，主要係因部分計畫</w:t>
      </w:r>
      <w:r w:rsidR="00A14B24">
        <w:rPr>
          <w:rFonts w:eastAsia="標楷體"/>
          <w:sz w:val="28"/>
        </w:rPr>
        <w:t>實際</w:t>
      </w:r>
      <w:r w:rsidR="00EE370F" w:rsidRPr="00C9487C">
        <w:rPr>
          <w:rFonts w:eastAsia="標楷體"/>
          <w:sz w:val="28"/>
        </w:rPr>
        <w:t>數較預計數增加所致</w:t>
      </w:r>
      <w:r w:rsidRPr="00C9487C">
        <w:rPr>
          <w:rFonts w:eastAsia="標楷體"/>
          <w:sz w:val="28"/>
        </w:rPr>
        <w:t>。</w:t>
      </w:r>
    </w:p>
    <w:p w:rsidR="00703666" w:rsidRPr="00C9487C" w:rsidRDefault="00703666" w:rsidP="00C9487C">
      <w:pPr>
        <w:pStyle w:val="aa"/>
        <w:numPr>
          <w:ilvl w:val="0"/>
          <w:numId w:val="6"/>
        </w:numPr>
        <w:spacing w:line="520" w:lineRule="exact"/>
        <w:ind w:leftChars="619" w:left="1699" w:hangingChars="76" w:hanging="213"/>
        <w:jc w:val="both"/>
        <w:rPr>
          <w:rFonts w:eastAsia="標楷體"/>
          <w:sz w:val="28"/>
        </w:rPr>
      </w:pPr>
      <w:r w:rsidRPr="00C9487C">
        <w:rPr>
          <w:rFonts w:eastAsia="標楷體"/>
          <w:sz w:val="28"/>
        </w:rPr>
        <w:t>基金來源及用途相抵後，實際執行數賸餘</w:t>
      </w:r>
      <w:r w:rsidR="00056B30" w:rsidRPr="00C9487C">
        <w:rPr>
          <w:rFonts w:eastAsia="標楷體"/>
          <w:sz w:val="28"/>
        </w:rPr>
        <w:t>6</w:t>
      </w:r>
      <w:r w:rsidR="00056B30" w:rsidRPr="00C9487C">
        <w:rPr>
          <w:rFonts w:eastAsia="標楷體"/>
          <w:sz w:val="28"/>
        </w:rPr>
        <w:t>億</w:t>
      </w:r>
      <w:r w:rsidR="00056B30" w:rsidRPr="00C9487C">
        <w:rPr>
          <w:rFonts w:eastAsia="標楷體"/>
          <w:sz w:val="28"/>
        </w:rPr>
        <w:t>6,250</w:t>
      </w:r>
      <w:r w:rsidR="00056B30" w:rsidRPr="00C9487C">
        <w:rPr>
          <w:rFonts w:eastAsia="標楷體"/>
          <w:sz w:val="28"/>
        </w:rPr>
        <w:t>萬</w:t>
      </w:r>
      <w:r w:rsidR="008F7B9A" w:rsidRPr="00C9487C">
        <w:rPr>
          <w:rFonts w:eastAsia="標楷體" w:hint="eastAsia"/>
          <w:sz w:val="28"/>
        </w:rPr>
        <w:t>3</w:t>
      </w:r>
      <w:r w:rsidR="00056B30" w:rsidRPr="00C9487C">
        <w:rPr>
          <w:rFonts w:eastAsia="標楷體"/>
          <w:sz w:val="28"/>
        </w:rPr>
        <w:t>千元</w:t>
      </w:r>
      <w:r w:rsidRPr="00C9487C">
        <w:rPr>
          <w:rFonts w:eastAsia="標楷體"/>
          <w:sz w:val="28"/>
        </w:rPr>
        <w:t>，較年度預算分配數賸餘</w:t>
      </w:r>
      <w:r w:rsidR="00056B30" w:rsidRPr="00C9487C">
        <w:rPr>
          <w:rFonts w:eastAsia="標楷體"/>
          <w:sz w:val="28"/>
        </w:rPr>
        <w:t>3</w:t>
      </w:r>
      <w:r w:rsidR="00056B30" w:rsidRPr="00C9487C">
        <w:rPr>
          <w:rFonts w:eastAsia="標楷體"/>
          <w:sz w:val="28"/>
        </w:rPr>
        <w:t>億</w:t>
      </w:r>
      <w:r w:rsidR="00056B30" w:rsidRPr="00C9487C">
        <w:rPr>
          <w:rFonts w:eastAsia="標楷體"/>
          <w:sz w:val="28"/>
        </w:rPr>
        <w:t>6,847</w:t>
      </w:r>
      <w:r w:rsidR="00056B30" w:rsidRPr="00C9487C">
        <w:rPr>
          <w:rFonts w:eastAsia="標楷體"/>
          <w:sz w:val="28"/>
        </w:rPr>
        <w:t>萬</w:t>
      </w:r>
      <w:r w:rsidR="00056B30" w:rsidRPr="00C9487C">
        <w:rPr>
          <w:rFonts w:eastAsia="標楷體"/>
          <w:sz w:val="28"/>
        </w:rPr>
        <w:t>6</w:t>
      </w:r>
      <w:r w:rsidR="00056B30" w:rsidRPr="00C9487C">
        <w:rPr>
          <w:rFonts w:eastAsia="標楷體"/>
          <w:sz w:val="28"/>
        </w:rPr>
        <w:t>千</w:t>
      </w:r>
      <w:r w:rsidRPr="00C9487C">
        <w:rPr>
          <w:rFonts w:eastAsia="標楷體"/>
          <w:sz w:val="28"/>
        </w:rPr>
        <w:t>元，增加賸餘</w:t>
      </w:r>
      <w:r w:rsidR="00056B30" w:rsidRPr="00C9487C">
        <w:rPr>
          <w:rFonts w:eastAsia="標楷體"/>
          <w:sz w:val="28"/>
        </w:rPr>
        <w:t>2</w:t>
      </w:r>
      <w:r w:rsidR="00056B30" w:rsidRPr="00C9487C">
        <w:rPr>
          <w:rFonts w:eastAsia="標楷體"/>
          <w:sz w:val="28"/>
        </w:rPr>
        <w:t>億</w:t>
      </w:r>
      <w:r w:rsidR="00056B30" w:rsidRPr="00C9487C">
        <w:rPr>
          <w:rFonts w:eastAsia="標楷體"/>
          <w:sz w:val="28"/>
        </w:rPr>
        <w:t>9,402</w:t>
      </w:r>
      <w:r w:rsidR="00056B30" w:rsidRPr="00C9487C">
        <w:rPr>
          <w:rFonts w:eastAsia="標楷體"/>
          <w:sz w:val="28"/>
        </w:rPr>
        <w:t>萬</w:t>
      </w:r>
      <w:r w:rsidR="008F7B9A" w:rsidRPr="00C9487C">
        <w:rPr>
          <w:rFonts w:eastAsia="標楷體" w:hint="eastAsia"/>
          <w:sz w:val="28"/>
        </w:rPr>
        <w:t>7</w:t>
      </w:r>
      <w:r w:rsidR="00056B30" w:rsidRPr="00C9487C">
        <w:rPr>
          <w:rFonts w:eastAsia="標楷體"/>
          <w:sz w:val="28"/>
        </w:rPr>
        <w:t>千</w:t>
      </w:r>
      <w:r w:rsidRPr="00C9487C">
        <w:rPr>
          <w:rFonts w:eastAsia="標楷體"/>
          <w:sz w:val="28"/>
        </w:rPr>
        <w:t>元</w:t>
      </w:r>
      <w:r w:rsidR="004A6366" w:rsidRPr="00C9487C">
        <w:rPr>
          <w:rFonts w:eastAsia="標楷體" w:hint="eastAsia"/>
          <w:sz w:val="28"/>
        </w:rPr>
        <w:t>，增加比率</w:t>
      </w:r>
      <w:r w:rsidR="004A6366" w:rsidRPr="00C9487C">
        <w:rPr>
          <w:rFonts w:eastAsia="標楷體" w:hint="eastAsia"/>
          <w:sz w:val="28"/>
        </w:rPr>
        <w:t>79.80</w:t>
      </w:r>
      <w:r w:rsidR="004A6366" w:rsidRPr="00C9487C">
        <w:rPr>
          <w:rFonts w:eastAsia="標楷體" w:hint="eastAsia"/>
          <w:sz w:val="28"/>
        </w:rPr>
        <w:t>％</w:t>
      </w:r>
      <w:r w:rsidRPr="00C9487C">
        <w:rPr>
          <w:rFonts w:eastAsia="標楷體"/>
          <w:sz w:val="28"/>
        </w:rPr>
        <w:t>。</w:t>
      </w:r>
    </w:p>
    <w:p w:rsidR="009F603C" w:rsidRPr="00D15042" w:rsidRDefault="00D15042" w:rsidP="00C9487C">
      <w:pPr>
        <w:pStyle w:val="a8"/>
        <w:spacing w:afterLines="50" w:after="180" w:line="520" w:lineRule="exact"/>
        <w:ind w:leftChars="400" w:left="960"/>
        <w:rPr>
          <w:rFonts w:ascii="Times New Roman" w:hAnsi="Times New Roman"/>
          <w:szCs w:val="28"/>
        </w:rPr>
      </w:pPr>
      <w:r w:rsidRPr="00D15042">
        <w:rPr>
          <w:rFonts w:ascii="Times New Roman" w:hAnsi="Times New Roman" w:hint="eastAsia"/>
          <w:szCs w:val="28"/>
        </w:rPr>
        <w:t>(</w:t>
      </w:r>
      <w:r w:rsidRPr="00D15042">
        <w:rPr>
          <w:rFonts w:ascii="Times New Roman" w:hAnsi="Times New Roman" w:hint="eastAsia"/>
          <w:szCs w:val="28"/>
        </w:rPr>
        <w:t>二</w:t>
      </w:r>
      <w:r w:rsidRPr="00D15042">
        <w:rPr>
          <w:rFonts w:ascii="Times New Roman" w:hAnsi="Times New Roman" w:hint="eastAsia"/>
          <w:szCs w:val="28"/>
        </w:rPr>
        <w:t>)</w:t>
      </w:r>
      <w:r w:rsidR="0007156E" w:rsidRPr="00D15042">
        <w:rPr>
          <w:rFonts w:ascii="Times New Roman" w:hAnsi="Times New Roman"/>
          <w:szCs w:val="28"/>
        </w:rPr>
        <w:t>上（</w:t>
      </w:r>
      <w:r w:rsidR="0007156E" w:rsidRPr="00D15042">
        <w:rPr>
          <w:rFonts w:ascii="Times New Roman" w:hAnsi="Times New Roman"/>
          <w:szCs w:val="28"/>
        </w:rPr>
        <w:t>10</w:t>
      </w:r>
      <w:r w:rsidR="00703666" w:rsidRPr="00D15042">
        <w:rPr>
          <w:rFonts w:ascii="Times New Roman" w:hAnsi="Times New Roman"/>
          <w:szCs w:val="28"/>
        </w:rPr>
        <w:t>6</w:t>
      </w:r>
      <w:r w:rsidR="0007156E" w:rsidRPr="00D15042">
        <w:rPr>
          <w:rFonts w:ascii="Times New Roman" w:hAnsi="Times New Roman"/>
          <w:szCs w:val="28"/>
        </w:rPr>
        <w:t>）年度績效達成情形分析：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0"/>
        <w:gridCol w:w="2633"/>
        <w:gridCol w:w="2785"/>
      </w:tblGrid>
      <w:tr w:rsidR="001A4E32" w:rsidRPr="00E81691" w:rsidTr="00ED7CF4">
        <w:trPr>
          <w:trHeight w:val="847"/>
          <w:tblHeader/>
        </w:trPr>
        <w:tc>
          <w:tcPr>
            <w:tcW w:w="2835" w:type="dxa"/>
            <w:shd w:val="clear" w:color="auto" w:fill="auto"/>
            <w:vAlign w:val="center"/>
          </w:tcPr>
          <w:p w:rsidR="001A4E32" w:rsidRPr="00D15042" w:rsidRDefault="001A4E32" w:rsidP="00792C84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年度績效目標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A4E32" w:rsidRPr="00D15042" w:rsidRDefault="001A4E32" w:rsidP="00792C84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衡量指標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A4E32" w:rsidRPr="00D15042" w:rsidRDefault="001A4E32" w:rsidP="00792C84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績效衡量暨</w:t>
            </w:r>
          </w:p>
          <w:p w:rsidR="001A4E32" w:rsidRPr="00D15042" w:rsidRDefault="001A4E32" w:rsidP="00792C84">
            <w:pPr>
              <w:adjustRightInd w:val="0"/>
              <w:spacing w:line="360" w:lineRule="exact"/>
              <w:jc w:val="center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D15042">
              <w:rPr>
                <w:rFonts w:eastAsia="標楷體"/>
                <w:color w:val="000000"/>
                <w:sz w:val="28"/>
                <w:szCs w:val="28"/>
              </w:rPr>
              <w:t>達成情形分析</w:t>
            </w:r>
          </w:p>
        </w:tc>
      </w:tr>
      <w:tr w:rsidR="001A4E32" w:rsidRPr="00E81691" w:rsidTr="00ED7CF4">
        <w:trPr>
          <w:trHeight w:val="1253"/>
        </w:trPr>
        <w:tc>
          <w:tcPr>
            <w:tcW w:w="2835" w:type="dxa"/>
            <w:shd w:val="clear" w:color="auto" w:fill="auto"/>
          </w:tcPr>
          <w:p w:rsidR="001A4E32" w:rsidRPr="00E81691" w:rsidRDefault="001A4E32" w:rsidP="00792C84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精進醫療照護體系，保障民眾就醫權益</w:t>
            </w:r>
          </w:p>
        </w:tc>
        <w:tc>
          <w:tcPr>
            <w:tcW w:w="2693" w:type="dxa"/>
            <w:shd w:val="clear" w:color="auto" w:fill="auto"/>
          </w:tcPr>
          <w:p w:rsidR="001A4E32" w:rsidRPr="00E81691" w:rsidRDefault="001A4E32" w:rsidP="00792C84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接受「臨床</w:t>
            </w:r>
            <w:proofErr w:type="gramStart"/>
            <w:r w:rsidRPr="00E81691">
              <w:rPr>
                <w:rFonts w:eastAsia="標楷體"/>
                <w:color w:val="000000"/>
                <w:sz w:val="28"/>
                <w:szCs w:val="28"/>
              </w:rPr>
              <w:t>醫</w:t>
            </w:r>
            <w:proofErr w:type="gramEnd"/>
            <w:r w:rsidRPr="00E81691">
              <w:rPr>
                <w:rFonts w:eastAsia="標楷體"/>
                <w:color w:val="000000"/>
                <w:sz w:val="28"/>
                <w:szCs w:val="28"/>
              </w:rPr>
              <w:t>事人員培訓計畫」之受訓人員比例</w:t>
            </w:r>
          </w:p>
        </w:tc>
        <w:tc>
          <w:tcPr>
            <w:tcW w:w="2835" w:type="dxa"/>
            <w:shd w:val="clear" w:color="auto" w:fill="auto"/>
          </w:tcPr>
          <w:p w:rsidR="001A4E32" w:rsidRPr="00E81691" w:rsidRDefault="001A4E32" w:rsidP="00792C84">
            <w:pPr>
              <w:adjustRightInd w:val="0"/>
              <w:spacing w:line="360" w:lineRule="exact"/>
              <w:ind w:leftChars="-14" w:left="-34"/>
              <w:jc w:val="both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52.76%</w:t>
            </w:r>
          </w:p>
        </w:tc>
      </w:tr>
      <w:tr w:rsidR="001A4E32" w:rsidRPr="00E81691" w:rsidTr="00ED7CF4">
        <w:trPr>
          <w:trHeight w:val="2404"/>
        </w:trPr>
        <w:tc>
          <w:tcPr>
            <w:tcW w:w="2835" w:type="dxa"/>
            <w:shd w:val="clear" w:color="auto" w:fill="auto"/>
          </w:tcPr>
          <w:p w:rsidR="001A4E32" w:rsidRPr="00E81691" w:rsidRDefault="001A4E32" w:rsidP="00792C84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充實醫療資源不足地區之醫療資源及提升醫療服務品質</w:t>
            </w:r>
          </w:p>
        </w:tc>
        <w:tc>
          <w:tcPr>
            <w:tcW w:w="2693" w:type="dxa"/>
            <w:shd w:val="clear" w:color="auto" w:fill="auto"/>
          </w:tcPr>
          <w:p w:rsidR="001A4E32" w:rsidRPr="00E81691" w:rsidRDefault="001A4E32" w:rsidP="00792C84">
            <w:pPr>
              <w:spacing w:line="36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加強偏遠及離島地區急救責任醫院之緊急醫療照護能力</w:t>
            </w:r>
          </w:p>
        </w:tc>
        <w:tc>
          <w:tcPr>
            <w:tcW w:w="2835" w:type="dxa"/>
            <w:shd w:val="clear" w:color="auto" w:fill="auto"/>
          </w:tcPr>
          <w:p w:rsidR="001A4E32" w:rsidRPr="00E81691" w:rsidRDefault="00DC5B54" w:rsidP="00792C84">
            <w:pPr>
              <w:adjustRightInd w:val="0"/>
              <w:spacing w:line="360" w:lineRule="exact"/>
              <w:ind w:leftChars="-14" w:left="-34"/>
              <w:jc w:val="both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 xml:space="preserve">50% 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（</w:t>
            </w:r>
            <w:r>
              <w:rPr>
                <w:rFonts w:eastAsia="標楷體"/>
                <w:color w:val="000000"/>
                <w:sz w:val="28"/>
                <w:szCs w:val="28"/>
              </w:rPr>
              <w:t>5/10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）</w:t>
            </w:r>
          </w:p>
          <w:p w:rsidR="001A4E32" w:rsidRPr="00E81691" w:rsidRDefault="001A4E32" w:rsidP="00792C84">
            <w:pPr>
              <w:adjustRightInd w:val="0"/>
              <w:spacing w:line="360" w:lineRule="exact"/>
              <w:ind w:leftChars="-14" w:left="-34"/>
              <w:jc w:val="both"/>
              <w:textAlignment w:val="baseline"/>
              <w:rPr>
                <w:rFonts w:eastAsia="標楷體"/>
                <w:color w:val="000000"/>
                <w:sz w:val="28"/>
                <w:szCs w:val="28"/>
              </w:rPr>
            </w:pPr>
            <w:r w:rsidRPr="00E81691">
              <w:rPr>
                <w:rFonts w:eastAsia="標楷體"/>
                <w:color w:val="000000"/>
                <w:sz w:val="28"/>
                <w:szCs w:val="28"/>
              </w:rPr>
              <w:t>未達成目標之醫院須申請本年度緊急醫療能力分級評定，目前各院進行評定中。</w:t>
            </w:r>
          </w:p>
        </w:tc>
      </w:tr>
    </w:tbl>
    <w:p w:rsidR="001A4E32" w:rsidRPr="00E81691" w:rsidRDefault="001A4E32" w:rsidP="003F5585">
      <w:pPr>
        <w:pStyle w:val="a8"/>
        <w:spacing w:beforeLines="20" w:before="72" w:line="520" w:lineRule="exact"/>
        <w:ind w:firstLineChars="398" w:firstLine="1274"/>
        <w:rPr>
          <w:rFonts w:ascii="Times New Roman" w:hAnsi="Times New Roman"/>
          <w:color w:val="FF0000"/>
          <w:sz w:val="32"/>
          <w:szCs w:val="32"/>
        </w:rPr>
      </w:pPr>
    </w:p>
    <w:sectPr w:rsidR="001A4E32" w:rsidRPr="00E81691" w:rsidSect="00F108F5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304" w:bottom="719" w:left="1304" w:header="499" w:footer="850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8B3" w:rsidRDefault="00C708B3">
      <w:r>
        <w:separator/>
      </w:r>
    </w:p>
  </w:endnote>
  <w:endnote w:type="continuationSeparator" w:id="0">
    <w:p w:rsidR="00C708B3" w:rsidRDefault="00C7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楷書體W5外字集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7D5" w:rsidRPr="00070184" w:rsidRDefault="00C708B3" w:rsidP="00DD74B9">
    <w:pPr>
      <w:pStyle w:val="a3"/>
      <w:jc w:val="center"/>
      <w:rPr>
        <w:rFonts w:ascii="新細明體" w:hAnsi="新細明體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7D5" w:rsidRDefault="00BD3F11">
    <w:pPr>
      <w:pStyle w:val="a3"/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1</w:t>
    </w:r>
    <w:r>
      <w:rPr>
        <w:rFonts w:ascii="Arial" w:hAnsi="Arial" w:cs="Arial" w:hint="eastAsia"/>
        <w:sz w:val="24"/>
      </w:rPr>
      <w:t>－</w:t>
    </w:r>
    <w:r>
      <w:rPr>
        <w:rStyle w:val="a5"/>
        <w:rFonts w:ascii="Arial" w:hAnsi="Arial" w:cs="Arial"/>
        <w:sz w:val="24"/>
      </w:rPr>
      <w:fldChar w:fldCharType="begin"/>
    </w:r>
    <w:r>
      <w:rPr>
        <w:rStyle w:val="a5"/>
        <w:rFonts w:ascii="Arial" w:hAnsi="Arial" w:cs="Arial"/>
        <w:sz w:val="24"/>
      </w:rPr>
      <w:instrText xml:space="preserve"> PAGE </w:instrText>
    </w:r>
    <w:r>
      <w:rPr>
        <w:rStyle w:val="a5"/>
        <w:rFonts w:ascii="Arial" w:hAnsi="Arial" w:cs="Arial"/>
        <w:sz w:val="24"/>
      </w:rPr>
      <w:fldChar w:fldCharType="separate"/>
    </w:r>
    <w:r>
      <w:rPr>
        <w:rStyle w:val="a5"/>
        <w:rFonts w:ascii="Arial" w:hAnsi="Arial" w:cs="Arial"/>
        <w:noProof/>
        <w:sz w:val="24"/>
      </w:rPr>
      <w:t>0</w:t>
    </w:r>
    <w:r>
      <w:rPr>
        <w:rStyle w:val="a5"/>
        <w:rFonts w:ascii="Arial" w:hAnsi="Arial" w:cs="Arial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8B3" w:rsidRDefault="00C708B3">
      <w:r>
        <w:separator/>
      </w:r>
    </w:p>
  </w:footnote>
  <w:footnote w:type="continuationSeparator" w:id="0">
    <w:p w:rsidR="00C708B3" w:rsidRDefault="00C70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7D5" w:rsidRDefault="00BD3F1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67D5" w:rsidRDefault="00C708B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7D5" w:rsidRPr="00B37A60" w:rsidRDefault="00BD3F11" w:rsidP="00F108F5">
    <w:pPr>
      <w:snapToGrid w:val="0"/>
      <w:spacing w:after="20"/>
      <w:jc w:val="center"/>
      <w:rPr>
        <w:rFonts w:eastAsia="標楷體"/>
        <w:bCs/>
        <w:sz w:val="28"/>
        <w:szCs w:val="28"/>
        <w:u w:val="single"/>
      </w:rPr>
    </w:pPr>
    <w:r w:rsidRPr="00B37A60">
      <w:rPr>
        <w:rFonts w:eastAsia="標楷體"/>
        <w:bCs/>
        <w:sz w:val="28"/>
        <w:szCs w:val="28"/>
        <w:u w:val="single"/>
      </w:rPr>
      <w:t>衛生福利部</w:t>
    </w:r>
  </w:p>
  <w:p w:rsidR="004A67D5" w:rsidRPr="00B10349" w:rsidRDefault="00BD3F11" w:rsidP="00B25437">
    <w:pPr>
      <w:snapToGrid w:val="0"/>
      <w:jc w:val="center"/>
      <w:rPr>
        <w:rFonts w:eastAsia="標楷體"/>
        <w:bCs/>
        <w:sz w:val="36"/>
        <w:szCs w:val="36"/>
        <w:u w:val="single"/>
      </w:rPr>
    </w:pPr>
    <w:r w:rsidRPr="00B37A60">
      <w:rPr>
        <w:rFonts w:eastAsia="標楷體"/>
        <w:bCs/>
        <w:sz w:val="28"/>
        <w:szCs w:val="28"/>
        <w:u w:val="single"/>
      </w:rPr>
      <w:t>醫療發展基金</w:t>
    </w:r>
  </w:p>
  <w:p w:rsidR="004A67D5" w:rsidRPr="005816E8" w:rsidRDefault="00BD3F11" w:rsidP="00F108F5">
    <w:pPr>
      <w:snapToGrid w:val="0"/>
      <w:spacing w:beforeLines="40" w:before="96" w:afterLines="40" w:after="96"/>
      <w:jc w:val="center"/>
      <w:rPr>
        <w:rFonts w:eastAsia="標楷體"/>
        <w:b/>
        <w:bCs/>
        <w:sz w:val="32"/>
        <w:szCs w:val="32"/>
      </w:rPr>
    </w:pPr>
    <w:r w:rsidRPr="005816E8">
      <w:rPr>
        <w:rFonts w:eastAsia="標楷體"/>
        <w:b/>
        <w:bCs/>
        <w:sz w:val="32"/>
        <w:szCs w:val="32"/>
      </w:rPr>
      <w:t>業務計畫及預算說明</w:t>
    </w:r>
  </w:p>
  <w:p w:rsidR="004A67D5" w:rsidRPr="00B37A60" w:rsidRDefault="00BD3F11" w:rsidP="00616F40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  <w:r w:rsidRPr="00B37A60">
      <w:rPr>
        <w:rFonts w:asciiTheme="majorEastAsia" w:eastAsiaTheme="majorEastAsia" w:hAnsiTheme="majorEastAsia"/>
        <w:sz w:val="24"/>
        <w:szCs w:val="24"/>
      </w:rPr>
      <w:t>中華民國</w:t>
    </w:r>
    <w:proofErr w:type="gramStart"/>
    <w:r w:rsidRPr="00B37A60">
      <w:rPr>
        <w:rFonts w:ascii="標楷體" w:eastAsia="標楷體" w:hAnsi="標楷體"/>
        <w:sz w:val="24"/>
        <w:szCs w:val="24"/>
      </w:rPr>
      <w:t>10</w:t>
    </w:r>
    <w:r w:rsidR="00E55B7C" w:rsidRPr="00B37A60">
      <w:rPr>
        <w:rFonts w:ascii="標楷體" w:eastAsia="標楷體" w:hAnsi="標楷體" w:hint="eastAsia"/>
        <w:sz w:val="24"/>
        <w:szCs w:val="24"/>
      </w:rPr>
      <w:t>7</w:t>
    </w:r>
    <w:proofErr w:type="gramEnd"/>
    <w:r w:rsidRPr="00B37A60">
      <w:rPr>
        <w:rFonts w:asciiTheme="majorEastAsia" w:eastAsiaTheme="majorEastAsia" w:hAnsiTheme="major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7D5" w:rsidRDefault="00C708B3">
    <w:pPr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5AB"/>
    <w:multiLevelType w:val="hybridMultilevel"/>
    <w:tmpl w:val="07080EC0"/>
    <w:lvl w:ilvl="0" w:tplc="A3E4EC82">
      <w:start w:val="1"/>
      <w:numFmt w:val="taiwaneseCountingThousand"/>
      <w:lvlText w:val="(%1)"/>
      <w:lvlJc w:val="left"/>
      <w:pPr>
        <w:ind w:left="21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6" w:hanging="480"/>
      </w:pPr>
    </w:lvl>
    <w:lvl w:ilvl="2" w:tplc="0409001B" w:tentative="1">
      <w:start w:val="1"/>
      <w:numFmt w:val="lowerRoman"/>
      <w:lvlText w:val="%3."/>
      <w:lvlJc w:val="right"/>
      <w:pPr>
        <w:ind w:left="2326" w:hanging="480"/>
      </w:pPr>
    </w:lvl>
    <w:lvl w:ilvl="3" w:tplc="0409000F" w:tentative="1">
      <w:start w:val="1"/>
      <w:numFmt w:val="decimal"/>
      <w:lvlText w:val="%4."/>
      <w:lvlJc w:val="left"/>
      <w:pPr>
        <w:ind w:left="28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6" w:hanging="480"/>
      </w:pPr>
    </w:lvl>
    <w:lvl w:ilvl="5" w:tplc="0409001B" w:tentative="1">
      <w:start w:val="1"/>
      <w:numFmt w:val="lowerRoman"/>
      <w:lvlText w:val="%6."/>
      <w:lvlJc w:val="right"/>
      <w:pPr>
        <w:ind w:left="3766" w:hanging="480"/>
      </w:pPr>
    </w:lvl>
    <w:lvl w:ilvl="6" w:tplc="0409000F" w:tentative="1">
      <w:start w:val="1"/>
      <w:numFmt w:val="decimal"/>
      <w:lvlText w:val="%7."/>
      <w:lvlJc w:val="left"/>
      <w:pPr>
        <w:ind w:left="42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6" w:hanging="480"/>
      </w:pPr>
    </w:lvl>
    <w:lvl w:ilvl="8" w:tplc="0409001B" w:tentative="1">
      <w:start w:val="1"/>
      <w:numFmt w:val="lowerRoman"/>
      <w:lvlText w:val="%9."/>
      <w:lvlJc w:val="right"/>
      <w:pPr>
        <w:ind w:left="5206" w:hanging="480"/>
      </w:pPr>
    </w:lvl>
  </w:abstractNum>
  <w:abstractNum w:abstractNumId="1" w15:restartNumberingAfterBreak="0">
    <w:nsid w:val="07A16701"/>
    <w:multiLevelType w:val="hybridMultilevel"/>
    <w:tmpl w:val="60A6515E"/>
    <w:lvl w:ilvl="0" w:tplc="25B616AE">
      <w:start w:val="1"/>
      <w:numFmt w:val="taiwaneseCountingThousand"/>
      <w:lvlText w:val="(%1)"/>
      <w:lvlJc w:val="left"/>
      <w:pPr>
        <w:ind w:left="129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96" w:hanging="480"/>
      </w:pPr>
    </w:lvl>
    <w:lvl w:ilvl="2" w:tplc="0409001B" w:tentative="1">
      <w:start w:val="1"/>
      <w:numFmt w:val="lowerRoman"/>
      <w:lvlText w:val="%3."/>
      <w:lvlJc w:val="right"/>
      <w:pPr>
        <w:ind w:left="2376" w:hanging="480"/>
      </w:pPr>
    </w:lvl>
    <w:lvl w:ilvl="3" w:tplc="0409000F" w:tentative="1">
      <w:start w:val="1"/>
      <w:numFmt w:val="decimal"/>
      <w:lvlText w:val="%4."/>
      <w:lvlJc w:val="left"/>
      <w:pPr>
        <w:ind w:left="28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6" w:hanging="480"/>
      </w:pPr>
    </w:lvl>
    <w:lvl w:ilvl="5" w:tplc="0409001B" w:tentative="1">
      <w:start w:val="1"/>
      <w:numFmt w:val="lowerRoman"/>
      <w:lvlText w:val="%6."/>
      <w:lvlJc w:val="right"/>
      <w:pPr>
        <w:ind w:left="3816" w:hanging="480"/>
      </w:pPr>
    </w:lvl>
    <w:lvl w:ilvl="6" w:tplc="0409000F" w:tentative="1">
      <w:start w:val="1"/>
      <w:numFmt w:val="decimal"/>
      <w:lvlText w:val="%7."/>
      <w:lvlJc w:val="left"/>
      <w:pPr>
        <w:ind w:left="42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6" w:hanging="480"/>
      </w:pPr>
    </w:lvl>
    <w:lvl w:ilvl="8" w:tplc="0409001B" w:tentative="1">
      <w:start w:val="1"/>
      <w:numFmt w:val="lowerRoman"/>
      <w:lvlText w:val="%9."/>
      <w:lvlJc w:val="right"/>
      <w:pPr>
        <w:ind w:left="5256" w:hanging="480"/>
      </w:pPr>
    </w:lvl>
  </w:abstractNum>
  <w:abstractNum w:abstractNumId="2" w15:restartNumberingAfterBreak="0">
    <w:nsid w:val="0A2E466C"/>
    <w:multiLevelType w:val="hybridMultilevel"/>
    <w:tmpl w:val="D6CCC732"/>
    <w:lvl w:ilvl="0" w:tplc="0409000F">
      <w:start w:val="1"/>
      <w:numFmt w:val="decimal"/>
      <w:lvlText w:val="%1."/>
      <w:lvlJc w:val="left"/>
      <w:pPr>
        <w:ind w:left="13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3" w15:restartNumberingAfterBreak="0">
    <w:nsid w:val="0F502197"/>
    <w:multiLevelType w:val="hybridMultilevel"/>
    <w:tmpl w:val="A4221EF2"/>
    <w:lvl w:ilvl="0" w:tplc="67385D66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6" w:hanging="480"/>
      </w:pPr>
    </w:lvl>
    <w:lvl w:ilvl="2" w:tplc="0409001B" w:tentative="1">
      <w:start w:val="1"/>
      <w:numFmt w:val="lowerRoman"/>
      <w:lvlText w:val="%3."/>
      <w:lvlJc w:val="right"/>
      <w:pPr>
        <w:ind w:left="2146" w:hanging="480"/>
      </w:pPr>
    </w:lvl>
    <w:lvl w:ilvl="3" w:tplc="0409000F" w:tentative="1">
      <w:start w:val="1"/>
      <w:numFmt w:val="decimal"/>
      <w:lvlText w:val="%4."/>
      <w:lvlJc w:val="left"/>
      <w:pPr>
        <w:ind w:left="26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6" w:hanging="480"/>
      </w:pPr>
    </w:lvl>
    <w:lvl w:ilvl="5" w:tplc="0409001B" w:tentative="1">
      <w:start w:val="1"/>
      <w:numFmt w:val="lowerRoman"/>
      <w:lvlText w:val="%6."/>
      <w:lvlJc w:val="right"/>
      <w:pPr>
        <w:ind w:left="3586" w:hanging="480"/>
      </w:pPr>
    </w:lvl>
    <w:lvl w:ilvl="6" w:tplc="0409000F" w:tentative="1">
      <w:start w:val="1"/>
      <w:numFmt w:val="decimal"/>
      <w:lvlText w:val="%7."/>
      <w:lvlJc w:val="left"/>
      <w:pPr>
        <w:ind w:left="40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6" w:hanging="480"/>
      </w:pPr>
    </w:lvl>
    <w:lvl w:ilvl="8" w:tplc="0409001B" w:tentative="1">
      <w:start w:val="1"/>
      <w:numFmt w:val="lowerRoman"/>
      <w:lvlText w:val="%9."/>
      <w:lvlJc w:val="right"/>
      <w:pPr>
        <w:ind w:left="5026" w:hanging="480"/>
      </w:pPr>
    </w:lvl>
  </w:abstractNum>
  <w:abstractNum w:abstractNumId="4" w15:restartNumberingAfterBreak="0">
    <w:nsid w:val="1E4D1BB6"/>
    <w:multiLevelType w:val="hybridMultilevel"/>
    <w:tmpl w:val="B15476BC"/>
    <w:lvl w:ilvl="0" w:tplc="A3E4EC82">
      <w:start w:val="1"/>
      <w:numFmt w:val="taiwaneseCountingThousand"/>
      <w:lvlText w:val="(%1)"/>
      <w:lvlJc w:val="left"/>
      <w:pPr>
        <w:ind w:left="212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5" w15:restartNumberingAfterBreak="0">
    <w:nsid w:val="2CF44126"/>
    <w:multiLevelType w:val="hybridMultilevel"/>
    <w:tmpl w:val="32FAF152"/>
    <w:lvl w:ilvl="0" w:tplc="4536B690">
      <w:start w:val="2"/>
      <w:numFmt w:val="taiwaneseCountingThousand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2FBD16FC"/>
    <w:multiLevelType w:val="hybridMultilevel"/>
    <w:tmpl w:val="DD76AE36"/>
    <w:lvl w:ilvl="0" w:tplc="0409000F">
      <w:start w:val="1"/>
      <w:numFmt w:val="decimal"/>
      <w:lvlText w:val="%1."/>
      <w:lvlJc w:val="left"/>
      <w:pPr>
        <w:ind w:left="141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96" w:hanging="480"/>
      </w:pPr>
    </w:lvl>
    <w:lvl w:ilvl="2" w:tplc="0409001B" w:tentative="1">
      <w:start w:val="1"/>
      <w:numFmt w:val="lowerRoman"/>
      <w:lvlText w:val="%3."/>
      <w:lvlJc w:val="right"/>
      <w:pPr>
        <w:ind w:left="2376" w:hanging="480"/>
      </w:pPr>
    </w:lvl>
    <w:lvl w:ilvl="3" w:tplc="0409000F" w:tentative="1">
      <w:start w:val="1"/>
      <w:numFmt w:val="decimal"/>
      <w:lvlText w:val="%4."/>
      <w:lvlJc w:val="left"/>
      <w:pPr>
        <w:ind w:left="285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36" w:hanging="480"/>
      </w:pPr>
    </w:lvl>
    <w:lvl w:ilvl="5" w:tplc="0409001B" w:tentative="1">
      <w:start w:val="1"/>
      <w:numFmt w:val="lowerRoman"/>
      <w:lvlText w:val="%6."/>
      <w:lvlJc w:val="right"/>
      <w:pPr>
        <w:ind w:left="3816" w:hanging="480"/>
      </w:pPr>
    </w:lvl>
    <w:lvl w:ilvl="6" w:tplc="0409000F" w:tentative="1">
      <w:start w:val="1"/>
      <w:numFmt w:val="decimal"/>
      <w:lvlText w:val="%7."/>
      <w:lvlJc w:val="left"/>
      <w:pPr>
        <w:ind w:left="429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76" w:hanging="480"/>
      </w:pPr>
    </w:lvl>
    <w:lvl w:ilvl="8" w:tplc="0409001B" w:tentative="1">
      <w:start w:val="1"/>
      <w:numFmt w:val="lowerRoman"/>
      <w:lvlText w:val="%9."/>
      <w:lvlJc w:val="right"/>
      <w:pPr>
        <w:ind w:left="5256" w:hanging="480"/>
      </w:pPr>
    </w:lvl>
  </w:abstractNum>
  <w:abstractNum w:abstractNumId="7" w15:restartNumberingAfterBreak="0">
    <w:nsid w:val="3ADA7B2E"/>
    <w:multiLevelType w:val="hybridMultilevel"/>
    <w:tmpl w:val="BE08B16A"/>
    <w:lvl w:ilvl="0" w:tplc="0409000F">
      <w:start w:val="1"/>
      <w:numFmt w:val="decimal"/>
      <w:lvlText w:val="%1."/>
      <w:lvlJc w:val="left"/>
      <w:pPr>
        <w:ind w:left="118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6" w:hanging="480"/>
      </w:pPr>
    </w:lvl>
    <w:lvl w:ilvl="2" w:tplc="0409001B" w:tentative="1">
      <w:start w:val="1"/>
      <w:numFmt w:val="lowerRoman"/>
      <w:lvlText w:val="%3."/>
      <w:lvlJc w:val="right"/>
      <w:pPr>
        <w:ind w:left="2146" w:hanging="480"/>
      </w:pPr>
    </w:lvl>
    <w:lvl w:ilvl="3" w:tplc="0409000F" w:tentative="1">
      <w:start w:val="1"/>
      <w:numFmt w:val="decimal"/>
      <w:lvlText w:val="%4."/>
      <w:lvlJc w:val="left"/>
      <w:pPr>
        <w:ind w:left="26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6" w:hanging="480"/>
      </w:pPr>
    </w:lvl>
    <w:lvl w:ilvl="5" w:tplc="0409001B" w:tentative="1">
      <w:start w:val="1"/>
      <w:numFmt w:val="lowerRoman"/>
      <w:lvlText w:val="%6."/>
      <w:lvlJc w:val="right"/>
      <w:pPr>
        <w:ind w:left="3586" w:hanging="480"/>
      </w:pPr>
    </w:lvl>
    <w:lvl w:ilvl="6" w:tplc="0409000F" w:tentative="1">
      <w:start w:val="1"/>
      <w:numFmt w:val="decimal"/>
      <w:lvlText w:val="%7."/>
      <w:lvlJc w:val="left"/>
      <w:pPr>
        <w:ind w:left="40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6" w:hanging="480"/>
      </w:pPr>
    </w:lvl>
    <w:lvl w:ilvl="8" w:tplc="0409001B" w:tentative="1">
      <w:start w:val="1"/>
      <w:numFmt w:val="lowerRoman"/>
      <w:lvlText w:val="%9."/>
      <w:lvlJc w:val="right"/>
      <w:pPr>
        <w:ind w:left="5026" w:hanging="480"/>
      </w:pPr>
    </w:lvl>
  </w:abstractNum>
  <w:abstractNum w:abstractNumId="8" w15:restartNumberingAfterBreak="0">
    <w:nsid w:val="507D057F"/>
    <w:multiLevelType w:val="hybridMultilevel"/>
    <w:tmpl w:val="31DE8ED8"/>
    <w:lvl w:ilvl="0" w:tplc="67385D66">
      <w:start w:val="1"/>
      <w:numFmt w:val="decimal"/>
      <w:lvlText w:val="%1."/>
      <w:lvlJc w:val="left"/>
      <w:pPr>
        <w:ind w:left="25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60" w:hanging="480"/>
      </w:pPr>
    </w:lvl>
    <w:lvl w:ilvl="2" w:tplc="0409001B" w:tentative="1">
      <w:start w:val="1"/>
      <w:numFmt w:val="lowerRoman"/>
      <w:lvlText w:val="%3."/>
      <w:lvlJc w:val="right"/>
      <w:pPr>
        <w:ind w:left="2940" w:hanging="480"/>
      </w:pPr>
    </w:lvl>
    <w:lvl w:ilvl="3" w:tplc="0409000F" w:tentative="1">
      <w:start w:val="1"/>
      <w:numFmt w:val="decimal"/>
      <w:lvlText w:val="%4."/>
      <w:lvlJc w:val="left"/>
      <w:pPr>
        <w:ind w:left="3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00" w:hanging="480"/>
      </w:pPr>
    </w:lvl>
    <w:lvl w:ilvl="5" w:tplc="0409001B" w:tentative="1">
      <w:start w:val="1"/>
      <w:numFmt w:val="lowerRoman"/>
      <w:lvlText w:val="%6."/>
      <w:lvlJc w:val="right"/>
      <w:pPr>
        <w:ind w:left="4380" w:hanging="480"/>
      </w:pPr>
    </w:lvl>
    <w:lvl w:ilvl="6" w:tplc="0409000F" w:tentative="1">
      <w:start w:val="1"/>
      <w:numFmt w:val="decimal"/>
      <w:lvlText w:val="%7."/>
      <w:lvlJc w:val="left"/>
      <w:pPr>
        <w:ind w:left="4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40" w:hanging="480"/>
      </w:pPr>
    </w:lvl>
    <w:lvl w:ilvl="8" w:tplc="0409001B" w:tentative="1">
      <w:start w:val="1"/>
      <w:numFmt w:val="lowerRoman"/>
      <w:lvlText w:val="%9."/>
      <w:lvlJc w:val="right"/>
      <w:pPr>
        <w:ind w:left="5820" w:hanging="480"/>
      </w:pPr>
    </w:lvl>
  </w:abstractNum>
  <w:abstractNum w:abstractNumId="9" w15:restartNumberingAfterBreak="0">
    <w:nsid w:val="5EA519DB"/>
    <w:multiLevelType w:val="hybridMultilevel"/>
    <w:tmpl w:val="EB26CCEC"/>
    <w:lvl w:ilvl="0" w:tplc="A3E4EC82">
      <w:start w:val="1"/>
      <w:numFmt w:val="taiwaneseCountingThousand"/>
      <w:lvlText w:val="(%1)"/>
      <w:lvlJc w:val="left"/>
      <w:pPr>
        <w:ind w:left="124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10" w15:restartNumberingAfterBreak="0">
    <w:nsid w:val="69BE66FA"/>
    <w:multiLevelType w:val="hybridMultilevel"/>
    <w:tmpl w:val="8348CBB6"/>
    <w:lvl w:ilvl="0" w:tplc="A3E4EC82">
      <w:start w:val="1"/>
      <w:numFmt w:val="taiwaneseCountingThousand"/>
      <w:lvlText w:val="(%1)"/>
      <w:lvlJc w:val="left"/>
      <w:pPr>
        <w:ind w:left="1243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11" w15:restartNumberingAfterBreak="0">
    <w:nsid w:val="716E48F4"/>
    <w:multiLevelType w:val="hybridMultilevel"/>
    <w:tmpl w:val="BA70072C"/>
    <w:lvl w:ilvl="0" w:tplc="EF9A6A4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60" w:hanging="480"/>
      </w:pPr>
    </w:lvl>
    <w:lvl w:ilvl="2" w:tplc="0409001B" w:tentative="1">
      <w:start w:val="1"/>
      <w:numFmt w:val="lowerRoman"/>
      <w:lvlText w:val="%3."/>
      <w:lvlJc w:val="right"/>
      <w:pPr>
        <w:ind w:left="2940" w:hanging="480"/>
      </w:pPr>
    </w:lvl>
    <w:lvl w:ilvl="3" w:tplc="0409000F" w:tentative="1">
      <w:start w:val="1"/>
      <w:numFmt w:val="decimal"/>
      <w:lvlText w:val="%4."/>
      <w:lvlJc w:val="left"/>
      <w:pPr>
        <w:ind w:left="3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00" w:hanging="480"/>
      </w:pPr>
    </w:lvl>
    <w:lvl w:ilvl="5" w:tplc="0409001B" w:tentative="1">
      <w:start w:val="1"/>
      <w:numFmt w:val="lowerRoman"/>
      <w:lvlText w:val="%6."/>
      <w:lvlJc w:val="right"/>
      <w:pPr>
        <w:ind w:left="4380" w:hanging="480"/>
      </w:pPr>
    </w:lvl>
    <w:lvl w:ilvl="6" w:tplc="0409000F" w:tentative="1">
      <w:start w:val="1"/>
      <w:numFmt w:val="decimal"/>
      <w:lvlText w:val="%7."/>
      <w:lvlJc w:val="left"/>
      <w:pPr>
        <w:ind w:left="4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40" w:hanging="480"/>
      </w:pPr>
    </w:lvl>
    <w:lvl w:ilvl="8" w:tplc="0409001B" w:tentative="1">
      <w:start w:val="1"/>
      <w:numFmt w:val="lowerRoman"/>
      <w:lvlText w:val="%9."/>
      <w:lvlJc w:val="right"/>
      <w:pPr>
        <w:ind w:left="5820" w:hanging="480"/>
      </w:pPr>
    </w:lvl>
  </w:abstractNum>
  <w:abstractNum w:abstractNumId="12" w15:restartNumberingAfterBreak="0">
    <w:nsid w:val="7ED32D34"/>
    <w:multiLevelType w:val="hybridMultilevel"/>
    <w:tmpl w:val="05B8D522"/>
    <w:lvl w:ilvl="0" w:tplc="62A0EFD2">
      <w:start w:val="1"/>
      <w:numFmt w:val="taiwaneseCountingThousand"/>
      <w:lvlText w:val="(%1)"/>
      <w:lvlJc w:val="left"/>
      <w:pPr>
        <w:ind w:left="124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6" w:hanging="480"/>
      </w:pPr>
    </w:lvl>
    <w:lvl w:ilvl="2" w:tplc="0409001B" w:tentative="1">
      <w:start w:val="1"/>
      <w:numFmt w:val="lowerRoman"/>
      <w:lvlText w:val="%3."/>
      <w:lvlJc w:val="right"/>
      <w:pPr>
        <w:ind w:left="2326" w:hanging="480"/>
      </w:pPr>
    </w:lvl>
    <w:lvl w:ilvl="3" w:tplc="0409000F" w:tentative="1">
      <w:start w:val="1"/>
      <w:numFmt w:val="decimal"/>
      <w:lvlText w:val="%4."/>
      <w:lvlJc w:val="left"/>
      <w:pPr>
        <w:ind w:left="28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6" w:hanging="480"/>
      </w:pPr>
    </w:lvl>
    <w:lvl w:ilvl="5" w:tplc="0409001B" w:tentative="1">
      <w:start w:val="1"/>
      <w:numFmt w:val="lowerRoman"/>
      <w:lvlText w:val="%6."/>
      <w:lvlJc w:val="right"/>
      <w:pPr>
        <w:ind w:left="3766" w:hanging="480"/>
      </w:pPr>
    </w:lvl>
    <w:lvl w:ilvl="6" w:tplc="0409000F" w:tentative="1">
      <w:start w:val="1"/>
      <w:numFmt w:val="decimal"/>
      <w:lvlText w:val="%7."/>
      <w:lvlJc w:val="left"/>
      <w:pPr>
        <w:ind w:left="42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6" w:hanging="480"/>
      </w:pPr>
    </w:lvl>
    <w:lvl w:ilvl="8" w:tplc="0409001B" w:tentative="1">
      <w:start w:val="1"/>
      <w:numFmt w:val="lowerRoman"/>
      <w:lvlText w:val="%9."/>
      <w:lvlJc w:val="right"/>
      <w:pPr>
        <w:ind w:left="5206" w:hanging="4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11"/>
  </w:num>
  <w:num w:numId="7">
    <w:abstractNumId w:val="2"/>
  </w:num>
  <w:num w:numId="8">
    <w:abstractNumId w:val="9"/>
  </w:num>
  <w:num w:numId="9">
    <w:abstractNumId w:val="4"/>
  </w:num>
  <w:num w:numId="10">
    <w:abstractNumId w:val="10"/>
  </w:num>
  <w:num w:numId="11">
    <w:abstractNumId w:val="0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F11"/>
    <w:rsid w:val="0001385C"/>
    <w:rsid w:val="00053307"/>
    <w:rsid w:val="00056B30"/>
    <w:rsid w:val="00063811"/>
    <w:rsid w:val="0007156E"/>
    <w:rsid w:val="00071E1D"/>
    <w:rsid w:val="000757A5"/>
    <w:rsid w:val="000C2C01"/>
    <w:rsid w:val="000D03D8"/>
    <w:rsid w:val="000F244E"/>
    <w:rsid w:val="000F5581"/>
    <w:rsid w:val="001312D3"/>
    <w:rsid w:val="00155346"/>
    <w:rsid w:val="00156A3D"/>
    <w:rsid w:val="00166C52"/>
    <w:rsid w:val="00193DF4"/>
    <w:rsid w:val="001A4E32"/>
    <w:rsid w:val="001A5D4F"/>
    <w:rsid w:val="001A7660"/>
    <w:rsid w:val="001C41A5"/>
    <w:rsid w:val="001F1648"/>
    <w:rsid w:val="001F6534"/>
    <w:rsid w:val="002009BA"/>
    <w:rsid w:val="002224DE"/>
    <w:rsid w:val="00224D9F"/>
    <w:rsid w:val="00281E82"/>
    <w:rsid w:val="002B2DCC"/>
    <w:rsid w:val="002C7C09"/>
    <w:rsid w:val="002E747F"/>
    <w:rsid w:val="00300F83"/>
    <w:rsid w:val="003353AC"/>
    <w:rsid w:val="00341762"/>
    <w:rsid w:val="003B1AFC"/>
    <w:rsid w:val="003B3647"/>
    <w:rsid w:val="003B6017"/>
    <w:rsid w:val="003F5585"/>
    <w:rsid w:val="00425867"/>
    <w:rsid w:val="004A6366"/>
    <w:rsid w:val="004D0AA3"/>
    <w:rsid w:val="004D42D8"/>
    <w:rsid w:val="004D4B05"/>
    <w:rsid w:val="004E3419"/>
    <w:rsid w:val="004F7CB0"/>
    <w:rsid w:val="00544244"/>
    <w:rsid w:val="00547F74"/>
    <w:rsid w:val="005A6074"/>
    <w:rsid w:val="005E2803"/>
    <w:rsid w:val="00616F40"/>
    <w:rsid w:val="006744F4"/>
    <w:rsid w:val="006827D8"/>
    <w:rsid w:val="00693412"/>
    <w:rsid w:val="006A3C1A"/>
    <w:rsid w:val="006B5BE2"/>
    <w:rsid w:val="006D0DD2"/>
    <w:rsid w:val="006F31BA"/>
    <w:rsid w:val="00703666"/>
    <w:rsid w:val="00713B6F"/>
    <w:rsid w:val="00714EE4"/>
    <w:rsid w:val="00735771"/>
    <w:rsid w:val="0075463A"/>
    <w:rsid w:val="00792C84"/>
    <w:rsid w:val="007C535D"/>
    <w:rsid w:val="007C792F"/>
    <w:rsid w:val="007E07A3"/>
    <w:rsid w:val="007E399C"/>
    <w:rsid w:val="007F2B8E"/>
    <w:rsid w:val="00876D0F"/>
    <w:rsid w:val="008A3FC8"/>
    <w:rsid w:val="008B67AA"/>
    <w:rsid w:val="008C2FA6"/>
    <w:rsid w:val="008D7234"/>
    <w:rsid w:val="008E69F2"/>
    <w:rsid w:val="008F171E"/>
    <w:rsid w:val="008F7B9A"/>
    <w:rsid w:val="00902C98"/>
    <w:rsid w:val="0093452A"/>
    <w:rsid w:val="00967984"/>
    <w:rsid w:val="009717E1"/>
    <w:rsid w:val="009817CF"/>
    <w:rsid w:val="009B0124"/>
    <w:rsid w:val="009D7A05"/>
    <w:rsid w:val="009F1FCB"/>
    <w:rsid w:val="009F603C"/>
    <w:rsid w:val="009F7DD2"/>
    <w:rsid w:val="00A01981"/>
    <w:rsid w:val="00A14B24"/>
    <w:rsid w:val="00A32EF9"/>
    <w:rsid w:val="00A45651"/>
    <w:rsid w:val="00A511A5"/>
    <w:rsid w:val="00A5573E"/>
    <w:rsid w:val="00A60CB0"/>
    <w:rsid w:val="00A9669B"/>
    <w:rsid w:val="00AA55DA"/>
    <w:rsid w:val="00B10349"/>
    <w:rsid w:val="00B25437"/>
    <w:rsid w:val="00B37A60"/>
    <w:rsid w:val="00B6154D"/>
    <w:rsid w:val="00B64B0D"/>
    <w:rsid w:val="00B85627"/>
    <w:rsid w:val="00BA083D"/>
    <w:rsid w:val="00BB3873"/>
    <w:rsid w:val="00BD3F11"/>
    <w:rsid w:val="00C54E55"/>
    <w:rsid w:val="00C67EE4"/>
    <w:rsid w:val="00C708B3"/>
    <w:rsid w:val="00C83D34"/>
    <w:rsid w:val="00C87E79"/>
    <w:rsid w:val="00C9487C"/>
    <w:rsid w:val="00CC03FD"/>
    <w:rsid w:val="00D07117"/>
    <w:rsid w:val="00D15042"/>
    <w:rsid w:val="00D30469"/>
    <w:rsid w:val="00D619AD"/>
    <w:rsid w:val="00D87919"/>
    <w:rsid w:val="00DC5B54"/>
    <w:rsid w:val="00DC71D7"/>
    <w:rsid w:val="00E12982"/>
    <w:rsid w:val="00E202EF"/>
    <w:rsid w:val="00E55B7C"/>
    <w:rsid w:val="00E81691"/>
    <w:rsid w:val="00E857E6"/>
    <w:rsid w:val="00E93AC5"/>
    <w:rsid w:val="00ED16F2"/>
    <w:rsid w:val="00ED708C"/>
    <w:rsid w:val="00ED7CF4"/>
    <w:rsid w:val="00EE370F"/>
    <w:rsid w:val="00F108F5"/>
    <w:rsid w:val="00F21F48"/>
    <w:rsid w:val="00F268E0"/>
    <w:rsid w:val="00F51F7C"/>
    <w:rsid w:val="00F860B9"/>
    <w:rsid w:val="00FA202A"/>
    <w:rsid w:val="00FC6187"/>
    <w:rsid w:val="00FC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8C709B"/>
  <w15:docId w15:val="{BF2D8536-554B-4570-A5E9-7E3213C8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F11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3F1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尾 字元"/>
    <w:basedOn w:val="a0"/>
    <w:link w:val="a3"/>
    <w:rsid w:val="00BD3F11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BD3F11"/>
  </w:style>
  <w:style w:type="paragraph" w:styleId="a6">
    <w:name w:val="header"/>
    <w:basedOn w:val="a"/>
    <w:link w:val="a7"/>
    <w:rsid w:val="00BD3F1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rsid w:val="00BD3F11"/>
    <w:rPr>
      <w:rFonts w:ascii="Times New Roman" w:eastAsia="新細明體" w:hAnsi="Times New Roman" w:cs="Times New Roman"/>
      <w:sz w:val="20"/>
      <w:szCs w:val="20"/>
    </w:rPr>
  </w:style>
  <w:style w:type="paragraph" w:styleId="a8">
    <w:name w:val="Plain Text"/>
    <w:basedOn w:val="a"/>
    <w:link w:val="a9"/>
    <w:rsid w:val="00BD3F11"/>
    <w:pPr>
      <w:jc w:val="both"/>
    </w:pPr>
    <w:rPr>
      <w:rFonts w:ascii="標楷體" w:eastAsia="標楷體" w:hAnsi="Courier New"/>
      <w:sz w:val="28"/>
    </w:rPr>
  </w:style>
  <w:style w:type="character" w:customStyle="1" w:styleId="a9">
    <w:name w:val="純文字 字元"/>
    <w:basedOn w:val="a0"/>
    <w:link w:val="a8"/>
    <w:rsid w:val="00BD3F11"/>
    <w:rPr>
      <w:rFonts w:ascii="標楷體" w:eastAsia="標楷體" w:hAnsi="Courier New" w:cs="Times New Roman"/>
      <w:sz w:val="28"/>
      <w:szCs w:val="20"/>
    </w:rPr>
  </w:style>
  <w:style w:type="paragraph" w:styleId="aa">
    <w:name w:val="List Paragraph"/>
    <w:basedOn w:val="a"/>
    <w:uiPriority w:val="34"/>
    <w:qFormat/>
    <w:rsid w:val="008A3FC8"/>
    <w:pPr>
      <w:ind w:leftChars="200" w:left="480"/>
    </w:pPr>
  </w:style>
  <w:style w:type="paragraph" w:styleId="2">
    <w:name w:val="Body Text Indent 2"/>
    <w:basedOn w:val="a"/>
    <w:link w:val="20"/>
    <w:rsid w:val="00703666"/>
    <w:pPr>
      <w:spacing w:before="120"/>
      <w:ind w:left="1680"/>
    </w:pPr>
    <w:rPr>
      <w:rFonts w:ascii="標楷體" w:eastAsia="標楷體" w:hAnsi="華康楷書體W5外字集"/>
    </w:rPr>
  </w:style>
  <w:style w:type="character" w:customStyle="1" w:styleId="20">
    <w:name w:val="本文縮排 2 字元"/>
    <w:basedOn w:val="a0"/>
    <w:link w:val="2"/>
    <w:rsid w:val="00703666"/>
    <w:rPr>
      <w:rFonts w:ascii="標楷體" w:eastAsia="標楷體" w:hAnsi="華康楷書體W5外字集" w:cs="Times New Roman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103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103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494</Words>
  <Characters>2816</Characters>
  <Application>Microsoft Office Word</Application>
  <DocSecurity>0</DocSecurity>
  <Lines>23</Lines>
  <Paragraphs>6</Paragraphs>
  <ScaleCrop>false</ScaleCrop>
  <Company>SYNNEX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會計處程弘瑩</dc:creator>
  <cp:lastModifiedBy>會計處蔡旻均</cp:lastModifiedBy>
  <cp:revision>7</cp:revision>
  <cp:lastPrinted>2018-12-27T01:26:00Z</cp:lastPrinted>
  <dcterms:created xsi:type="dcterms:W3CDTF">2018-12-25T08:11:00Z</dcterms:created>
  <dcterms:modified xsi:type="dcterms:W3CDTF">2018-12-27T01:28:00Z</dcterms:modified>
</cp:coreProperties>
</file>